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239E6" w14:textId="0BD18265" w:rsidR="00B76387" w:rsidRPr="00902196" w:rsidRDefault="00D71D7A" w:rsidP="00D71D7A">
      <w:pPr>
        <w:jc w:val="center"/>
        <w:rPr>
          <w:rFonts w:asciiTheme="minorHAnsi" w:hAnsiTheme="minorHAnsi"/>
        </w:rPr>
      </w:pPr>
      <w:r w:rsidRPr="00902196">
        <w:rPr>
          <w:rFonts w:asciiTheme="minorHAnsi" w:hAnsiTheme="minorHAnsi"/>
        </w:rPr>
        <w:t>School of Social Work</w:t>
      </w:r>
    </w:p>
    <w:p w14:paraId="7F84078C" w14:textId="41E573E8" w:rsidR="00D71D7A" w:rsidRPr="00902196" w:rsidRDefault="00D71D7A" w:rsidP="00D71D7A">
      <w:pPr>
        <w:jc w:val="center"/>
        <w:rPr>
          <w:rFonts w:asciiTheme="minorHAnsi" w:hAnsiTheme="minorHAnsi"/>
        </w:rPr>
      </w:pPr>
      <w:r w:rsidRPr="00902196">
        <w:rPr>
          <w:rFonts w:asciiTheme="minorHAnsi" w:hAnsiTheme="minorHAnsi"/>
        </w:rPr>
        <w:t>University of Wisconsin-Madison</w:t>
      </w:r>
    </w:p>
    <w:p w14:paraId="1A9C6DBD" w14:textId="62F5941D" w:rsidR="00D71D7A" w:rsidRPr="00902196" w:rsidRDefault="00D71D7A" w:rsidP="00D71D7A">
      <w:pPr>
        <w:jc w:val="center"/>
        <w:rPr>
          <w:rFonts w:asciiTheme="minorHAnsi" w:hAnsiTheme="minorHAnsi"/>
        </w:rPr>
      </w:pPr>
      <w:r w:rsidRPr="00902196">
        <w:rPr>
          <w:rFonts w:asciiTheme="minorHAnsi" w:hAnsiTheme="minorHAnsi"/>
        </w:rPr>
        <w:t>1350 University Avenue</w:t>
      </w:r>
    </w:p>
    <w:p w14:paraId="024003CA" w14:textId="23F39830" w:rsidR="00D71D7A" w:rsidRPr="00902196" w:rsidRDefault="00D71D7A" w:rsidP="00D71D7A">
      <w:pPr>
        <w:jc w:val="center"/>
        <w:rPr>
          <w:rFonts w:asciiTheme="minorHAnsi" w:hAnsiTheme="minorHAnsi"/>
        </w:rPr>
      </w:pPr>
      <w:r w:rsidRPr="00902196">
        <w:rPr>
          <w:rFonts w:asciiTheme="minorHAnsi" w:hAnsiTheme="minorHAnsi"/>
        </w:rPr>
        <w:t>Madison, WI 53706</w:t>
      </w:r>
    </w:p>
    <w:p w14:paraId="53222168" w14:textId="5F6886EB" w:rsidR="00D71D7A" w:rsidRPr="00902196" w:rsidRDefault="00D71D7A" w:rsidP="00D71D7A">
      <w:pPr>
        <w:jc w:val="center"/>
        <w:rPr>
          <w:rFonts w:asciiTheme="minorHAnsi" w:hAnsiTheme="minorHAnsi"/>
        </w:rPr>
      </w:pPr>
    </w:p>
    <w:p w14:paraId="480CD40A" w14:textId="69CFFD04" w:rsidR="00D71D7A" w:rsidRPr="00902196" w:rsidRDefault="00D71D7A" w:rsidP="00D71D7A">
      <w:pPr>
        <w:jc w:val="center"/>
        <w:rPr>
          <w:rFonts w:asciiTheme="minorHAnsi" w:hAnsiTheme="minorHAnsi"/>
        </w:rPr>
      </w:pPr>
      <w:r w:rsidRPr="00902196">
        <w:rPr>
          <w:rFonts w:asciiTheme="minorHAnsi" w:hAnsiTheme="minorHAnsi"/>
        </w:rPr>
        <w:t>SW606-001: Social Policy</w:t>
      </w:r>
    </w:p>
    <w:p w14:paraId="6B2A7F22" w14:textId="65A80272" w:rsidR="00D71D7A" w:rsidRPr="00902196" w:rsidRDefault="00D71D7A" w:rsidP="00D71D7A">
      <w:pPr>
        <w:jc w:val="center"/>
        <w:rPr>
          <w:rFonts w:asciiTheme="minorHAnsi" w:hAnsiTheme="minorHAnsi"/>
        </w:rPr>
      </w:pPr>
      <w:r w:rsidRPr="00902196">
        <w:rPr>
          <w:rFonts w:asciiTheme="minorHAnsi" w:hAnsiTheme="minorHAnsi"/>
        </w:rPr>
        <w:t>Spring 202</w:t>
      </w:r>
      <w:r w:rsidR="00062882" w:rsidRPr="00902196">
        <w:rPr>
          <w:rFonts w:asciiTheme="minorHAnsi" w:hAnsiTheme="minorHAnsi"/>
        </w:rPr>
        <w:t>1</w:t>
      </w:r>
    </w:p>
    <w:p w14:paraId="2A99FB26" w14:textId="77777777" w:rsidR="00D71D7A" w:rsidRPr="00902196" w:rsidRDefault="00D71D7A" w:rsidP="00D71D7A">
      <w:pPr>
        <w:jc w:val="center"/>
        <w:rPr>
          <w:rFonts w:asciiTheme="minorHAnsi" w:hAnsiTheme="minorHAnsi"/>
        </w:rPr>
      </w:pPr>
    </w:p>
    <w:p w14:paraId="7D32EB26" w14:textId="77777777" w:rsidR="00D71D7A" w:rsidRPr="00902196" w:rsidRDefault="00D71D7A" w:rsidP="00D71D7A">
      <w:pPr>
        <w:rPr>
          <w:rFonts w:asciiTheme="minorHAnsi" w:hAnsiTheme="minorHAnsi"/>
          <w:b/>
          <w:bCs/>
        </w:rPr>
        <w:sectPr w:rsidR="00D71D7A" w:rsidRPr="00902196" w:rsidSect="00FC676E">
          <w:footerReference w:type="even" r:id="rId7"/>
          <w:footerReference w:type="default" r:id="rId8"/>
          <w:pgSz w:w="12240" w:h="15840"/>
          <w:pgMar w:top="720" w:right="720" w:bottom="720" w:left="720" w:header="720" w:footer="720" w:gutter="0"/>
          <w:cols w:space="720"/>
          <w:docGrid w:linePitch="360"/>
        </w:sectPr>
      </w:pPr>
    </w:p>
    <w:p w14:paraId="78081425" w14:textId="0C178416" w:rsidR="00D71D7A" w:rsidRPr="00902196" w:rsidRDefault="00D71D7A" w:rsidP="00D71D7A">
      <w:pPr>
        <w:rPr>
          <w:rFonts w:asciiTheme="minorHAnsi" w:hAnsiTheme="minorHAnsi"/>
          <w:b/>
          <w:bCs/>
        </w:rPr>
      </w:pPr>
      <w:r w:rsidRPr="00902196">
        <w:rPr>
          <w:rFonts w:asciiTheme="minorHAnsi" w:hAnsiTheme="minorHAnsi"/>
          <w:b/>
          <w:bCs/>
        </w:rPr>
        <w:t>Instructor Name and Title:</w:t>
      </w:r>
    </w:p>
    <w:p w14:paraId="0BAD6F00" w14:textId="1C9FE659" w:rsidR="00D71D7A" w:rsidRPr="00902196" w:rsidRDefault="00404236" w:rsidP="00D71D7A">
      <w:pPr>
        <w:rPr>
          <w:rFonts w:asciiTheme="minorHAnsi" w:hAnsiTheme="minorHAnsi"/>
        </w:rPr>
      </w:pPr>
      <w:r w:rsidRPr="00902196">
        <w:rPr>
          <w:rFonts w:asciiTheme="minorHAnsi" w:hAnsiTheme="minorHAnsi"/>
        </w:rPr>
        <w:t>Kiley McLean</w:t>
      </w:r>
      <w:r w:rsidR="00D71D7A" w:rsidRPr="00902196">
        <w:rPr>
          <w:rFonts w:asciiTheme="minorHAnsi" w:hAnsiTheme="minorHAnsi"/>
        </w:rPr>
        <w:t xml:space="preserve">, </w:t>
      </w:r>
      <w:r w:rsidRPr="00902196">
        <w:rPr>
          <w:rFonts w:asciiTheme="minorHAnsi" w:hAnsiTheme="minorHAnsi"/>
        </w:rPr>
        <w:t xml:space="preserve">MSW, </w:t>
      </w:r>
      <w:proofErr w:type="spellStart"/>
      <w:r w:rsidRPr="00902196">
        <w:rPr>
          <w:rFonts w:asciiTheme="minorHAnsi" w:hAnsiTheme="minorHAnsi"/>
        </w:rPr>
        <w:t>MSEd</w:t>
      </w:r>
      <w:proofErr w:type="spellEnd"/>
    </w:p>
    <w:p w14:paraId="1939FFED" w14:textId="145C87E8" w:rsidR="00D71D7A" w:rsidRPr="00902196" w:rsidRDefault="003C1949" w:rsidP="00D71D7A">
      <w:pPr>
        <w:rPr>
          <w:rFonts w:asciiTheme="minorHAnsi" w:hAnsiTheme="minorHAnsi"/>
        </w:rPr>
      </w:pPr>
      <w:r w:rsidRPr="00902196">
        <w:rPr>
          <w:rFonts w:asciiTheme="minorHAnsi" w:hAnsiTheme="minorHAnsi"/>
        </w:rPr>
        <w:t>PhD</w:t>
      </w:r>
      <w:r w:rsidR="00D71D7A" w:rsidRPr="00902196">
        <w:rPr>
          <w:rFonts w:asciiTheme="minorHAnsi" w:hAnsiTheme="minorHAnsi"/>
        </w:rPr>
        <w:t xml:space="preserve"> </w:t>
      </w:r>
      <w:r w:rsidR="00404236" w:rsidRPr="00902196">
        <w:rPr>
          <w:rFonts w:asciiTheme="minorHAnsi" w:hAnsiTheme="minorHAnsi"/>
        </w:rPr>
        <w:t>Student</w:t>
      </w:r>
    </w:p>
    <w:p w14:paraId="61179D3C" w14:textId="7044ACA1" w:rsidR="00D71D7A" w:rsidRPr="00902196" w:rsidRDefault="00D71D7A" w:rsidP="00D71D7A">
      <w:pPr>
        <w:rPr>
          <w:rFonts w:asciiTheme="minorHAnsi" w:hAnsiTheme="minorHAnsi"/>
        </w:rPr>
      </w:pPr>
      <w:r w:rsidRPr="00902196">
        <w:rPr>
          <w:rFonts w:asciiTheme="minorHAnsi" w:hAnsiTheme="minorHAnsi"/>
        </w:rPr>
        <w:t>Lecturer</w:t>
      </w:r>
    </w:p>
    <w:p w14:paraId="159F95CD" w14:textId="26428FF3" w:rsidR="00D71D7A" w:rsidRPr="00902196" w:rsidRDefault="00D71D7A" w:rsidP="00D71D7A">
      <w:pPr>
        <w:rPr>
          <w:rFonts w:asciiTheme="minorHAnsi" w:hAnsiTheme="minorHAnsi"/>
        </w:rPr>
      </w:pPr>
    </w:p>
    <w:p w14:paraId="629912C6" w14:textId="5654DB4C" w:rsidR="00D71D7A" w:rsidRPr="00902196" w:rsidRDefault="00D71D7A" w:rsidP="00D71D7A">
      <w:pPr>
        <w:rPr>
          <w:rFonts w:asciiTheme="minorHAnsi" w:hAnsiTheme="minorHAnsi"/>
          <w:b/>
          <w:bCs/>
          <w:noProof/>
        </w:rPr>
      </w:pPr>
      <w:r w:rsidRPr="00902196">
        <w:rPr>
          <w:rFonts w:asciiTheme="minorHAnsi" w:hAnsiTheme="minorHAnsi"/>
          <w:b/>
          <w:bCs/>
          <w:noProof/>
        </w:rPr>
        <w:t>Instructor Contact Information:</w:t>
      </w:r>
    </w:p>
    <w:p w14:paraId="463D944E" w14:textId="3F84E37F" w:rsidR="00D71D7A" w:rsidRPr="00902196" w:rsidRDefault="00A90B95" w:rsidP="00D71D7A">
      <w:pPr>
        <w:rPr>
          <w:rFonts w:asciiTheme="minorHAnsi" w:hAnsiTheme="minorHAnsi"/>
          <w:noProof/>
        </w:rPr>
      </w:pPr>
      <w:hyperlink r:id="rId9" w:history="1">
        <w:r w:rsidR="00404236" w:rsidRPr="00902196">
          <w:rPr>
            <w:rStyle w:val="Hyperlink"/>
            <w:rFonts w:asciiTheme="minorHAnsi" w:hAnsiTheme="minorHAnsi"/>
            <w:noProof/>
          </w:rPr>
          <w:t>kjmclean@wisc.edu</w:t>
        </w:r>
      </w:hyperlink>
      <w:r w:rsidR="00404236" w:rsidRPr="00902196">
        <w:rPr>
          <w:rFonts w:asciiTheme="minorHAnsi" w:hAnsiTheme="minorHAnsi"/>
          <w:noProof/>
        </w:rPr>
        <w:t xml:space="preserve"> </w:t>
      </w:r>
    </w:p>
    <w:p w14:paraId="7E8E1913" w14:textId="2C64EFD4" w:rsidR="00D71D7A" w:rsidRPr="00902196" w:rsidRDefault="00D71D7A" w:rsidP="00D71D7A">
      <w:pPr>
        <w:rPr>
          <w:rFonts w:asciiTheme="minorHAnsi" w:hAnsiTheme="minorHAnsi"/>
          <w:noProof/>
        </w:rPr>
      </w:pPr>
    </w:p>
    <w:p w14:paraId="375170A8" w14:textId="58569178" w:rsidR="00D71D7A" w:rsidRPr="00902196" w:rsidRDefault="00D71D7A" w:rsidP="00D71D7A">
      <w:pPr>
        <w:rPr>
          <w:rFonts w:asciiTheme="minorHAnsi" w:hAnsiTheme="minorHAnsi"/>
          <w:noProof/>
        </w:rPr>
      </w:pPr>
      <w:r w:rsidRPr="00902196">
        <w:rPr>
          <w:rFonts w:asciiTheme="minorHAnsi" w:hAnsiTheme="minorHAnsi"/>
          <w:b/>
          <w:bCs/>
          <w:noProof/>
        </w:rPr>
        <w:t>Credits:</w:t>
      </w:r>
      <w:r w:rsidRPr="00902196">
        <w:rPr>
          <w:rFonts w:asciiTheme="minorHAnsi" w:hAnsiTheme="minorHAnsi"/>
          <w:noProof/>
        </w:rPr>
        <w:t xml:space="preserve"> 2</w:t>
      </w:r>
    </w:p>
    <w:p w14:paraId="44E9EAAA" w14:textId="77777777" w:rsidR="00DB039D" w:rsidRPr="00902196" w:rsidRDefault="00DB039D" w:rsidP="00D71D7A">
      <w:pPr>
        <w:rPr>
          <w:rFonts w:asciiTheme="minorHAnsi" w:hAnsiTheme="minorHAnsi"/>
        </w:rPr>
      </w:pPr>
    </w:p>
    <w:p w14:paraId="07DB2EDA" w14:textId="77777777" w:rsidR="00404236" w:rsidRPr="00902196" w:rsidRDefault="00404236" w:rsidP="00D71D7A">
      <w:pPr>
        <w:rPr>
          <w:rFonts w:asciiTheme="minorHAnsi" w:hAnsiTheme="minorHAnsi"/>
          <w:b/>
          <w:bCs/>
        </w:rPr>
      </w:pPr>
    </w:p>
    <w:p w14:paraId="5E77C556" w14:textId="681850A8" w:rsidR="00D71D7A" w:rsidRPr="00902196" w:rsidRDefault="00D71D7A" w:rsidP="00D71D7A">
      <w:pPr>
        <w:rPr>
          <w:rFonts w:asciiTheme="minorHAnsi" w:hAnsiTheme="minorHAnsi"/>
        </w:rPr>
      </w:pPr>
      <w:r w:rsidRPr="00902196">
        <w:rPr>
          <w:rFonts w:asciiTheme="minorHAnsi" w:hAnsiTheme="minorHAnsi"/>
          <w:b/>
          <w:bCs/>
        </w:rPr>
        <w:t>Office Hours:</w:t>
      </w:r>
      <w:r w:rsidRPr="00902196">
        <w:rPr>
          <w:rFonts w:asciiTheme="minorHAnsi" w:hAnsiTheme="minorHAnsi"/>
        </w:rPr>
        <w:t xml:space="preserve"> </w:t>
      </w:r>
    </w:p>
    <w:p w14:paraId="389A1ABA" w14:textId="652EFCA4" w:rsidR="00EA3106" w:rsidRDefault="00EA3106" w:rsidP="00404236">
      <w:pPr>
        <w:rPr>
          <w:rFonts w:asciiTheme="minorHAnsi" w:hAnsiTheme="minorHAnsi"/>
        </w:rPr>
      </w:pPr>
      <w:r>
        <w:rPr>
          <w:rFonts w:asciiTheme="minorHAnsi" w:hAnsiTheme="minorHAnsi"/>
        </w:rPr>
        <w:t>15 mins. before and after class</w:t>
      </w:r>
    </w:p>
    <w:p w14:paraId="00AD0E65" w14:textId="7683F4A2" w:rsidR="00404236" w:rsidRPr="00902196" w:rsidRDefault="00D71D7A" w:rsidP="00404236">
      <w:pPr>
        <w:rPr>
          <w:rFonts w:asciiTheme="minorHAnsi" w:hAnsiTheme="minorHAnsi"/>
        </w:rPr>
      </w:pPr>
      <w:r w:rsidRPr="00902196">
        <w:rPr>
          <w:rFonts w:asciiTheme="minorHAnsi" w:hAnsiTheme="minorHAnsi"/>
        </w:rPr>
        <w:t xml:space="preserve">Wednesdays </w:t>
      </w:r>
      <w:r w:rsidR="00150485">
        <w:rPr>
          <w:rFonts w:asciiTheme="minorHAnsi" w:hAnsiTheme="minorHAnsi"/>
        </w:rPr>
        <w:t>12-1</w:t>
      </w:r>
      <w:r w:rsidR="00404236" w:rsidRPr="00902196">
        <w:rPr>
          <w:rFonts w:asciiTheme="minorHAnsi" w:hAnsiTheme="minorHAnsi"/>
        </w:rPr>
        <w:t xml:space="preserve"> pm </w:t>
      </w:r>
      <w:r w:rsidRPr="00902196">
        <w:rPr>
          <w:rFonts w:asciiTheme="minorHAnsi" w:hAnsiTheme="minorHAnsi"/>
        </w:rPr>
        <w:t>and by appointment</w:t>
      </w:r>
    </w:p>
    <w:p w14:paraId="092204BC" w14:textId="77777777" w:rsidR="00D71D7A" w:rsidRPr="00902196" w:rsidRDefault="00D71D7A" w:rsidP="00D71D7A">
      <w:pPr>
        <w:rPr>
          <w:rFonts w:asciiTheme="minorHAnsi" w:hAnsiTheme="minorHAnsi"/>
        </w:rPr>
      </w:pPr>
    </w:p>
    <w:p w14:paraId="5255A172" w14:textId="77777777" w:rsidR="00D71D7A" w:rsidRPr="00902196" w:rsidRDefault="00D71D7A" w:rsidP="00D71D7A">
      <w:pPr>
        <w:rPr>
          <w:rFonts w:asciiTheme="minorHAnsi" w:hAnsiTheme="minorHAnsi"/>
          <w:b/>
          <w:bCs/>
        </w:rPr>
      </w:pPr>
      <w:r w:rsidRPr="00902196">
        <w:rPr>
          <w:rFonts w:asciiTheme="minorHAnsi" w:hAnsiTheme="minorHAnsi"/>
          <w:b/>
          <w:bCs/>
        </w:rPr>
        <w:t xml:space="preserve">Class Time and Location:  </w:t>
      </w:r>
    </w:p>
    <w:p w14:paraId="0070108A" w14:textId="77777777" w:rsidR="00D71D7A" w:rsidRPr="00902196" w:rsidRDefault="00D71D7A" w:rsidP="00D71D7A">
      <w:pPr>
        <w:rPr>
          <w:rFonts w:asciiTheme="minorHAnsi" w:hAnsiTheme="minorHAnsi"/>
        </w:rPr>
      </w:pPr>
      <w:r w:rsidRPr="00902196">
        <w:rPr>
          <w:rFonts w:asciiTheme="minorHAnsi" w:hAnsiTheme="minorHAnsi"/>
        </w:rPr>
        <w:t xml:space="preserve">Tuesdays 1:20-3:15 </w:t>
      </w:r>
    </w:p>
    <w:p w14:paraId="502D8D39" w14:textId="1BC47692" w:rsidR="00D71D7A" w:rsidRPr="00902196" w:rsidRDefault="00404236" w:rsidP="00D71D7A">
      <w:pPr>
        <w:rPr>
          <w:rFonts w:asciiTheme="minorHAnsi" w:hAnsiTheme="minorHAnsi"/>
        </w:rPr>
      </w:pPr>
      <w:r w:rsidRPr="00902196">
        <w:rPr>
          <w:rFonts w:asciiTheme="minorHAnsi" w:hAnsiTheme="minorHAnsi"/>
        </w:rPr>
        <w:t>Zoom</w:t>
      </w:r>
    </w:p>
    <w:p w14:paraId="68A46D12" w14:textId="77777777" w:rsidR="00D71D7A" w:rsidRPr="00902196" w:rsidRDefault="00D71D7A" w:rsidP="00D71D7A">
      <w:pPr>
        <w:rPr>
          <w:rFonts w:asciiTheme="minorHAnsi" w:hAnsiTheme="minorHAnsi"/>
        </w:rPr>
      </w:pPr>
    </w:p>
    <w:p w14:paraId="07A9F029" w14:textId="1E642053" w:rsidR="00DB039D" w:rsidRPr="00902196" w:rsidRDefault="00DB039D" w:rsidP="00D71D7A">
      <w:pPr>
        <w:rPr>
          <w:rFonts w:asciiTheme="minorHAnsi" w:hAnsiTheme="minorHAnsi"/>
        </w:rPr>
      </w:pPr>
      <w:r w:rsidRPr="00902196">
        <w:rPr>
          <w:rFonts w:asciiTheme="minorHAnsi" w:hAnsiTheme="minorHAnsi"/>
          <w:b/>
          <w:bCs/>
        </w:rPr>
        <w:t>Instructional Mode:</w:t>
      </w:r>
      <w:r w:rsidRPr="00902196">
        <w:rPr>
          <w:rFonts w:asciiTheme="minorHAnsi" w:hAnsiTheme="minorHAnsi"/>
        </w:rPr>
        <w:t xml:space="preserve"> </w:t>
      </w:r>
      <w:r w:rsidR="005A1272">
        <w:rPr>
          <w:rFonts w:asciiTheme="minorHAnsi" w:hAnsiTheme="minorHAnsi"/>
        </w:rPr>
        <w:t xml:space="preserve">Remote </w:t>
      </w:r>
      <w:r w:rsidR="00404236" w:rsidRPr="00902196">
        <w:rPr>
          <w:rFonts w:asciiTheme="minorHAnsi" w:hAnsiTheme="minorHAnsi"/>
        </w:rPr>
        <w:t xml:space="preserve">Synchronous </w:t>
      </w:r>
    </w:p>
    <w:p w14:paraId="44F15215" w14:textId="77777777" w:rsidR="00DB039D" w:rsidRPr="00902196" w:rsidRDefault="00DB039D" w:rsidP="00D71D7A">
      <w:pPr>
        <w:rPr>
          <w:rFonts w:asciiTheme="minorHAnsi" w:hAnsiTheme="minorHAnsi"/>
        </w:rPr>
      </w:pPr>
    </w:p>
    <w:p w14:paraId="3852F6F2" w14:textId="77777777" w:rsidR="00DB039D" w:rsidRPr="00902196" w:rsidRDefault="00DB039D" w:rsidP="00D71D7A">
      <w:pPr>
        <w:rPr>
          <w:rFonts w:asciiTheme="minorHAnsi" w:hAnsiTheme="minorHAnsi"/>
        </w:rPr>
        <w:sectPr w:rsidR="00DB039D" w:rsidRPr="00902196" w:rsidSect="00D71D7A">
          <w:type w:val="continuous"/>
          <w:pgSz w:w="12240" w:h="15840"/>
          <w:pgMar w:top="1440" w:right="1440" w:bottom="1440" w:left="1440" w:header="720" w:footer="720" w:gutter="0"/>
          <w:cols w:num="2" w:space="720"/>
          <w:docGrid w:linePitch="360"/>
        </w:sectPr>
      </w:pPr>
    </w:p>
    <w:p w14:paraId="3A86C309" w14:textId="2F1AA7A1" w:rsidR="00DB039D" w:rsidRPr="00A4458D" w:rsidRDefault="00DB039D" w:rsidP="00AA458E">
      <w:pPr>
        <w:ind w:firstLine="720"/>
        <w:rPr>
          <w:rFonts w:asciiTheme="minorHAnsi" w:hAnsiTheme="minorHAnsi"/>
          <w:color w:val="C00000"/>
        </w:rPr>
      </w:pPr>
      <w:r w:rsidRPr="00902196">
        <w:rPr>
          <w:rFonts w:asciiTheme="minorHAnsi" w:hAnsiTheme="minorHAnsi"/>
          <w:b/>
          <w:bCs/>
        </w:rPr>
        <w:t>Canvas Course URL</w:t>
      </w:r>
      <w:r w:rsidRPr="00902196">
        <w:rPr>
          <w:rFonts w:asciiTheme="minorHAnsi" w:hAnsiTheme="minorHAnsi"/>
        </w:rPr>
        <w:t xml:space="preserve">: </w:t>
      </w:r>
      <w:hyperlink r:id="rId10" w:history="1">
        <w:r w:rsidR="005A1272" w:rsidRPr="00D513AD">
          <w:rPr>
            <w:rStyle w:val="Hyperlink"/>
            <w:rFonts w:asciiTheme="minorHAnsi" w:hAnsiTheme="minorHAnsi"/>
          </w:rPr>
          <w:t>https://canvas.wisc.edu/courses/240780</w:t>
        </w:r>
      </w:hyperlink>
    </w:p>
    <w:p w14:paraId="22497A24" w14:textId="77777777" w:rsidR="00E729A0" w:rsidRPr="00902196" w:rsidRDefault="00E729A0" w:rsidP="00D71D7A">
      <w:pPr>
        <w:rPr>
          <w:rFonts w:asciiTheme="minorHAnsi" w:hAnsiTheme="minorHAnsi"/>
        </w:rPr>
      </w:pPr>
    </w:p>
    <w:p w14:paraId="43D0D35D" w14:textId="2D408565" w:rsidR="00E729A0" w:rsidRPr="00902196" w:rsidRDefault="00E729A0" w:rsidP="00E729A0">
      <w:pPr>
        <w:pStyle w:val="ListParagraph"/>
        <w:numPr>
          <w:ilvl w:val="0"/>
          <w:numId w:val="1"/>
        </w:numPr>
        <w:rPr>
          <w:rFonts w:asciiTheme="minorHAnsi" w:hAnsiTheme="minorHAnsi"/>
          <w:b/>
          <w:bCs/>
        </w:rPr>
      </w:pPr>
      <w:r w:rsidRPr="00902196">
        <w:rPr>
          <w:rFonts w:asciiTheme="minorHAnsi" w:hAnsiTheme="minorHAnsi"/>
          <w:b/>
          <w:bCs/>
        </w:rPr>
        <w:t>Course Description</w:t>
      </w:r>
    </w:p>
    <w:p w14:paraId="1F4A47FD" w14:textId="77777777" w:rsidR="00E729A0" w:rsidRPr="00902196" w:rsidRDefault="00E729A0" w:rsidP="00E729A0">
      <w:pPr>
        <w:pStyle w:val="ListParagraph"/>
        <w:rPr>
          <w:rFonts w:asciiTheme="minorHAnsi" w:hAnsiTheme="minorHAnsi"/>
          <w:b/>
          <w:bCs/>
        </w:rPr>
      </w:pPr>
    </w:p>
    <w:p w14:paraId="24257CFC" w14:textId="68F23D04" w:rsidR="00062882" w:rsidRPr="00902196" w:rsidRDefault="00062882" w:rsidP="00AB7852">
      <w:pPr>
        <w:rPr>
          <w:rFonts w:asciiTheme="minorHAnsi" w:hAnsiTheme="minorHAnsi" w:cstheme="minorHAnsi"/>
        </w:rPr>
      </w:pPr>
      <w:r w:rsidRPr="00902196">
        <w:rPr>
          <w:rFonts w:asciiTheme="minorHAnsi" w:hAnsiTheme="minorHAnsi" w:cstheme="minorHAnsi"/>
        </w:rPr>
        <w:t xml:space="preserve">This course provides an awareness of problems and concepts of the policy process in the U.S., exploring the political, economic, and institutional frameworks which structure public social welfare choices. </w:t>
      </w:r>
      <w:r w:rsidR="00AB7852" w:rsidRPr="00902196">
        <w:rPr>
          <w:rFonts w:asciiTheme="minorHAnsi" w:hAnsiTheme="minorHAnsi" w:cstheme="minorHAnsi"/>
        </w:rPr>
        <w:t xml:space="preserve"> A d</w:t>
      </w:r>
      <w:r w:rsidRPr="00902196">
        <w:rPr>
          <w:rFonts w:asciiTheme="minorHAnsi" w:hAnsiTheme="minorHAnsi" w:cstheme="minorHAnsi"/>
        </w:rPr>
        <w:t xml:space="preserve">iscussion </w:t>
      </w:r>
      <w:r w:rsidR="00AB7852" w:rsidRPr="00902196">
        <w:rPr>
          <w:rFonts w:asciiTheme="minorHAnsi" w:hAnsiTheme="minorHAnsi" w:cstheme="minorHAnsi"/>
        </w:rPr>
        <w:t xml:space="preserve"> and analysis </w:t>
      </w:r>
      <w:r w:rsidRPr="00902196">
        <w:rPr>
          <w:rFonts w:asciiTheme="minorHAnsi" w:hAnsiTheme="minorHAnsi" w:cstheme="minorHAnsi"/>
        </w:rPr>
        <w:t xml:space="preserve">of select current issues in social policy, including poverty, </w:t>
      </w:r>
      <w:r w:rsidR="001A226D" w:rsidRPr="00902196">
        <w:rPr>
          <w:rFonts w:asciiTheme="minorHAnsi" w:hAnsiTheme="minorHAnsi" w:cstheme="minorHAnsi"/>
        </w:rPr>
        <w:t xml:space="preserve">housing, </w:t>
      </w:r>
      <w:r w:rsidRPr="00902196">
        <w:rPr>
          <w:rFonts w:asciiTheme="minorHAnsi" w:hAnsiTheme="minorHAnsi" w:cstheme="minorHAnsi"/>
        </w:rPr>
        <w:t xml:space="preserve">discrimination, disability, mental health, </w:t>
      </w:r>
      <w:r w:rsidR="00AB7852" w:rsidRPr="00902196">
        <w:rPr>
          <w:rFonts w:asciiTheme="minorHAnsi" w:hAnsiTheme="minorHAnsi" w:cstheme="minorHAnsi"/>
        </w:rPr>
        <w:t xml:space="preserve">and </w:t>
      </w:r>
      <w:r w:rsidRPr="00902196">
        <w:rPr>
          <w:rFonts w:asciiTheme="minorHAnsi" w:hAnsiTheme="minorHAnsi" w:cstheme="minorHAnsi"/>
        </w:rPr>
        <w:t xml:space="preserve">incarceration, will be integrated throughout the course. </w:t>
      </w:r>
      <w:r w:rsidR="00AB7852" w:rsidRPr="00902196">
        <w:rPr>
          <w:rFonts w:asciiTheme="minorHAnsi" w:hAnsiTheme="minorHAnsi" w:cstheme="minorHAnsi"/>
        </w:rPr>
        <w:t xml:space="preserve">Students will learn to define, analyze, and advocate for social welfare policies that directly impact communities they intend to serve. We will focus on the ethical responsibilities and social justice charge inherent in the social work profession.  </w:t>
      </w:r>
    </w:p>
    <w:p w14:paraId="2AA26130" w14:textId="32773625" w:rsidR="00E729A0" w:rsidRPr="00902196" w:rsidRDefault="00E729A0" w:rsidP="00E729A0">
      <w:pPr>
        <w:rPr>
          <w:rFonts w:asciiTheme="minorHAnsi" w:hAnsiTheme="minorHAnsi"/>
        </w:rPr>
      </w:pPr>
    </w:p>
    <w:p w14:paraId="2264FCC4" w14:textId="213FEFEC" w:rsidR="00E729A0" w:rsidRPr="00902196" w:rsidRDefault="00E729A0" w:rsidP="00E729A0">
      <w:pPr>
        <w:rPr>
          <w:rFonts w:asciiTheme="minorHAnsi" w:hAnsiTheme="minorHAnsi"/>
        </w:rPr>
      </w:pPr>
      <w:r w:rsidRPr="00902196">
        <w:rPr>
          <w:rFonts w:asciiTheme="minorHAnsi" w:hAnsiTheme="minorHAnsi"/>
        </w:rPr>
        <w:t>Attributes and Designations: This course counts toward the 50% graduate coursework requirement.</w:t>
      </w:r>
    </w:p>
    <w:p w14:paraId="2CE3F8D1" w14:textId="03282C4A" w:rsidR="00E729A0" w:rsidRPr="00902196" w:rsidRDefault="00E729A0" w:rsidP="00E729A0">
      <w:pPr>
        <w:rPr>
          <w:rFonts w:asciiTheme="minorHAnsi" w:hAnsiTheme="minorHAnsi"/>
        </w:rPr>
      </w:pPr>
      <w:r w:rsidRPr="00902196">
        <w:rPr>
          <w:rFonts w:asciiTheme="minorHAnsi" w:hAnsiTheme="minorHAnsi"/>
        </w:rPr>
        <w:br/>
        <w:t>Requisites: graduate or professional standing.</w:t>
      </w:r>
    </w:p>
    <w:p w14:paraId="22427E8C" w14:textId="48802ACB" w:rsidR="00E729A0" w:rsidRPr="00902196" w:rsidRDefault="00E729A0" w:rsidP="00E729A0">
      <w:pPr>
        <w:rPr>
          <w:rFonts w:asciiTheme="minorHAnsi" w:hAnsiTheme="minorHAnsi"/>
        </w:rPr>
      </w:pPr>
      <w:r w:rsidRPr="00902196">
        <w:rPr>
          <w:rFonts w:asciiTheme="minorHAnsi" w:hAnsiTheme="minorHAnsi"/>
        </w:rPr>
        <w:br/>
        <w:t>How credit hours are met: This class meet</w:t>
      </w:r>
      <w:r w:rsidR="00AB7852" w:rsidRPr="00902196">
        <w:rPr>
          <w:rFonts w:asciiTheme="minorHAnsi" w:hAnsiTheme="minorHAnsi"/>
        </w:rPr>
        <w:t xml:space="preserve"> synchronously </w:t>
      </w:r>
      <w:r w:rsidRPr="00902196">
        <w:rPr>
          <w:rFonts w:asciiTheme="minorHAnsi" w:hAnsiTheme="minorHAnsi"/>
        </w:rPr>
        <w:t>for one two-hour class period each week over the spring semester and carries the expectation that students will work on course learning activities (i.e., reading, writing, studying) for about four hours out of classroom each week. This syllabus includes additional information about meeting times and expectations for student work.</w:t>
      </w:r>
    </w:p>
    <w:p w14:paraId="2716B593" w14:textId="77777777" w:rsidR="00E729A0" w:rsidRPr="00902196" w:rsidRDefault="00E729A0" w:rsidP="00E729A0">
      <w:pPr>
        <w:rPr>
          <w:rFonts w:asciiTheme="minorHAnsi" w:hAnsiTheme="minorHAnsi"/>
        </w:rPr>
      </w:pPr>
    </w:p>
    <w:p w14:paraId="157CF248" w14:textId="7FB875A5" w:rsidR="00E729A0" w:rsidRPr="00902196" w:rsidRDefault="00E729A0" w:rsidP="00E729A0">
      <w:pPr>
        <w:pStyle w:val="ListParagraph"/>
        <w:numPr>
          <w:ilvl w:val="0"/>
          <w:numId w:val="1"/>
        </w:numPr>
        <w:rPr>
          <w:rFonts w:asciiTheme="minorHAnsi" w:hAnsiTheme="minorHAnsi"/>
          <w:b/>
          <w:bCs/>
        </w:rPr>
      </w:pPr>
      <w:r w:rsidRPr="00902196">
        <w:rPr>
          <w:rFonts w:asciiTheme="minorHAnsi" w:hAnsiTheme="minorHAnsi"/>
          <w:b/>
          <w:bCs/>
        </w:rPr>
        <w:t>Course Overview</w:t>
      </w:r>
    </w:p>
    <w:p w14:paraId="628638BF" w14:textId="77041CD2" w:rsidR="00E729A0" w:rsidRPr="00902196" w:rsidRDefault="00E729A0" w:rsidP="00E729A0">
      <w:pPr>
        <w:rPr>
          <w:rFonts w:asciiTheme="minorHAnsi" w:hAnsiTheme="minorHAnsi"/>
          <w:b/>
          <w:bCs/>
        </w:rPr>
      </w:pPr>
    </w:p>
    <w:p w14:paraId="73D2950E" w14:textId="57798E46" w:rsidR="00E729A0" w:rsidRPr="00902196" w:rsidRDefault="00E729A0" w:rsidP="00E729A0">
      <w:pPr>
        <w:rPr>
          <w:rFonts w:asciiTheme="minorHAnsi" w:hAnsiTheme="minorHAnsi"/>
        </w:rPr>
      </w:pPr>
      <w:r w:rsidRPr="00902196">
        <w:rPr>
          <w:rFonts w:asciiTheme="minorHAnsi" w:hAnsiTheme="minorHAnsi"/>
        </w:rPr>
        <w:t>This required course is part of the Social Welfare Policies and Services sequence in the Generalist Practice Curriculum.</w:t>
      </w:r>
    </w:p>
    <w:p w14:paraId="6D53F68F" w14:textId="58616357" w:rsidR="00E729A0" w:rsidRPr="00902196" w:rsidRDefault="00E729A0" w:rsidP="00E729A0">
      <w:pPr>
        <w:rPr>
          <w:rFonts w:asciiTheme="minorHAnsi" w:hAnsiTheme="minorHAnsi"/>
        </w:rPr>
      </w:pPr>
      <w:r w:rsidRPr="00902196">
        <w:rPr>
          <w:rFonts w:asciiTheme="minorHAnsi" w:hAnsiTheme="minorHAnsi"/>
        </w:rPr>
        <w:br/>
        <w:t xml:space="preserve">This course covers U.S. social welfare policy. Students will be introduced to alternative perspectives on social problem analysis and the scope and limitations of social policy and the policy making process. A major focus of this course is to help students develop an understanding of the issues of poverty, its definition, demographic scope, and alternative explanations for why it is relatively high and unevenly distributed. Students will also </w:t>
      </w:r>
      <w:r w:rsidRPr="00902196">
        <w:rPr>
          <w:rFonts w:asciiTheme="minorHAnsi" w:hAnsiTheme="minorHAnsi"/>
        </w:rPr>
        <w:lastRenderedPageBreak/>
        <w:t xml:space="preserve">review major economic security programs in the US, with particular emphasis on the distinction between social insurance and welfare programs. While income support policy is the focus of much of the lecture content and assigned readings, other policies are also covered, and the student is exposed to another area of social policy in more depth through an individualized project. </w:t>
      </w:r>
    </w:p>
    <w:p w14:paraId="5886E258" w14:textId="77777777" w:rsidR="00FC676E" w:rsidRPr="00902196" w:rsidRDefault="00FC676E" w:rsidP="00E729A0">
      <w:pPr>
        <w:rPr>
          <w:rFonts w:asciiTheme="minorHAnsi" w:hAnsiTheme="minorHAnsi"/>
        </w:rPr>
      </w:pPr>
    </w:p>
    <w:p w14:paraId="044F6854" w14:textId="4DF41751" w:rsidR="00FC676E" w:rsidRPr="00902196" w:rsidRDefault="00E729A0" w:rsidP="00FC676E">
      <w:pPr>
        <w:pStyle w:val="ListParagraph"/>
        <w:numPr>
          <w:ilvl w:val="0"/>
          <w:numId w:val="1"/>
        </w:numPr>
        <w:rPr>
          <w:rFonts w:asciiTheme="minorHAnsi" w:hAnsiTheme="minorHAnsi"/>
          <w:b/>
          <w:bCs/>
        </w:rPr>
      </w:pPr>
      <w:r w:rsidRPr="00902196">
        <w:rPr>
          <w:rFonts w:asciiTheme="minorHAnsi" w:hAnsiTheme="minorHAnsi"/>
          <w:b/>
          <w:bCs/>
        </w:rPr>
        <w:t>Learning Outcomes: Course Competency Descriptions and Dimensions</w:t>
      </w:r>
    </w:p>
    <w:p w14:paraId="282F6FA5" w14:textId="1CC81714" w:rsidR="00FC676E" w:rsidRPr="00902196" w:rsidRDefault="00FC676E" w:rsidP="00FC676E">
      <w:pPr>
        <w:rPr>
          <w:rFonts w:asciiTheme="minorHAnsi" w:hAnsiTheme="minorHAnsi"/>
          <w:b/>
          <w:bCs/>
        </w:rPr>
      </w:pPr>
    </w:p>
    <w:p w14:paraId="432A26FE" w14:textId="152A141B" w:rsidR="00FC676E" w:rsidRPr="00902196" w:rsidRDefault="00FC676E" w:rsidP="00FC676E">
      <w:pPr>
        <w:rPr>
          <w:rFonts w:asciiTheme="minorHAnsi" w:hAnsiTheme="minorHAnsi"/>
        </w:rPr>
      </w:pPr>
      <w:r w:rsidRPr="00902196">
        <w:rPr>
          <w:rFonts w:asciiTheme="minorHAnsi" w:hAnsiTheme="minorHAnsi"/>
        </w:rPr>
        <w:t>Social Work Education is framed by a competency-based approach to curriculum design. At the conclusion of their education, social work students are expected to be competent in 9 core areas. Competency is achieved through mastery of course content as measured through course activities, readings, assignments, and behaviors learned in field experiences, and which are derived from social work knowledge, values, skills and cognitive affective processes. The objective of this course is to help students demonstrate understanding and mastery of the knowledge, values, skills and cognitive and affective processes relevant to the competencies described in Appendix A.</w:t>
      </w:r>
      <w:r w:rsidRPr="00902196">
        <w:rPr>
          <w:rFonts w:asciiTheme="minorHAnsi" w:hAnsiTheme="minorHAnsi"/>
        </w:rPr>
        <w:br w:type="page"/>
      </w:r>
    </w:p>
    <w:p w14:paraId="29011892" w14:textId="4AF48E1E" w:rsidR="00E729A0" w:rsidRPr="00902196" w:rsidRDefault="00E729A0" w:rsidP="00FC676E">
      <w:pPr>
        <w:pStyle w:val="ListParagraph"/>
        <w:numPr>
          <w:ilvl w:val="0"/>
          <w:numId w:val="1"/>
        </w:numPr>
        <w:rPr>
          <w:rFonts w:asciiTheme="minorHAnsi" w:hAnsiTheme="minorHAnsi"/>
          <w:b/>
          <w:bCs/>
        </w:rPr>
      </w:pPr>
      <w:r w:rsidRPr="00902196">
        <w:rPr>
          <w:rFonts w:asciiTheme="minorHAnsi" w:hAnsiTheme="minorHAnsi"/>
          <w:b/>
          <w:bCs/>
        </w:rPr>
        <w:lastRenderedPageBreak/>
        <w:t>Course Content</w:t>
      </w:r>
    </w:p>
    <w:tbl>
      <w:tblPr>
        <w:tblStyle w:val="GridTable1Light"/>
        <w:tblW w:w="0" w:type="auto"/>
        <w:tblLayout w:type="fixed"/>
        <w:tblCellMar>
          <w:left w:w="115" w:type="dxa"/>
          <w:right w:w="115" w:type="dxa"/>
        </w:tblCellMar>
        <w:tblLook w:val="04A0" w:firstRow="1" w:lastRow="0" w:firstColumn="1" w:lastColumn="0" w:noHBand="0" w:noVBand="1"/>
      </w:tblPr>
      <w:tblGrid>
        <w:gridCol w:w="1435"/>
        <w:gridCol w:w="2340"/>
        <w:gridCol w:w="7015"/>
      </w:tblGrid>
      <w:tr w:rsidR="001101F3" w:rsidRPr="006A14E0" w14:paraId="7A33AC99" w14:textId="77777777" w:rsidTr="00636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D0CECE" w:themeFill="background2" w:themeFillShade="E6"/>
          </w:tcPr>
          <w:p w14:paraId="35D5168F" w14:textId="5176F837" w:rsidR="001101F3" w:rsidRPr="006A14E0" w:rsidRDefault="001101F3" w:rsidP="00FC676E">
            <w:pPr>
              <w:rPr>
                <w:rFonts w:asciiTheme="minorHAnsi" w:hAnsiTheme="minorHAnsi"/>
                <w:b w:val="0"/>
                <w:bCs w:val="0"/>
              </w:rPr>
            </w:pPr>
            <w:r w:rsidRPr="006A14E0">
              <w:rPr>
                <w:rFonts w:asciiTheme="minorHAnsi" w:hAnsiTheme="minorHAnsi"/>
                <w:b w:val="0"/>
                <w:bCs w:val="0"/>
              </w:rPr>
              <w:t>Week/Date</w:t>
            </w:r>
          </w:p>
        </w:tc>
        <w:tc>
          <w:tcPr>
            <w:tcW w:w="2340" w:type="dxa"/>
            <w:shd w:val="clear" w:color="auto" w:fill="D0CECE" w:themeFill="background2" w:themeFillShade="E6"/>
          </w:tcPr>
          <w:p w14:paraId="4ACF4749" w14:textId="1BC2ABF5" w:rsidR="001101F3" w:rsidRPr="006A14E0" w:rsidRDefault="001101F3" w:rsidP="00FC676E">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A14E0">
              <w:rPr>
                <w:rFonts w:asciiTheme="minorHAnsi" w:hAnsiTheme="minorHAnsi"/>
                <w:b w:val="0"/>
                <w:bCs w:val="0"/>
              </w:rPr>
              <w:t>Topics</w:t>
            </w:r>
          </w:p>
        </w:tc>
        <w:tc>
          <w:tcPr>
            <w:tcW w:w="7015" w:type="dxa"/>
            <w:shd w:val="clear" w:color="auto" w:fill="D0CECE" w:themeFill="background2" w:themeFillShade="E6"/>
          </w:tcPr>
          <w:p w14:paraId="0CEEA579" w14:textId="7B53FF0A" w:rsidR="001101F3" w:rsidRPr="006A14E0" w:rsidRDefault="001101F3" w:rsidP="00FC676E">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A14E0">
              <w:rPr>
                <w:rFonts w:asciiTheme="minorHAnsi" w:hAnsiTheme="minorHAnsi"/>
                <w:b w:val="0"/>
                <w:bCs w:val="0"/>
              </w:rPr>
              <w:t>Readings</w:t>
            </w:r>
          </w:p>
        </w:tc>
      </w:tr>
      <w:tr w:rsidR="001101F3" w:rsidRPr="006A14E0" w14:paraId="01105CA0" w14:textId="77777777" w:rsidTr="0063696D">
        <w:trPr>
          <w:trHeight w:val="4110"/>
        </w:trPr>
        <w:tc>
          <w:tcPr>
            <w:cnfStyle w:val="001000000000" w:firstRow="0" w:lastRow="0" w:firstColumn="1" w:lastColumn="0" w:oddVBand="0" w:evenVBand="0" w:oddHBand="0" w:evenHBand="0" w:firstRowFirstColumn="0" w:firstRowLastColumn="0" w:lastRowFirstColumn="0" w:lastRowLastColumn="0"/>
            <w:tcW w:w="1435" w:type="dxa"/>
          </w:tcPr>
          <w:p w14:paraId="473DC478" w14:textId="77777777" w:rsidR="001101F3" w:rsidRPr="006A14E0" w:rsidRDefault="001101F3" w:rsidP="00FC676E">
            <w:pPr>
              <w:rPr>
                <w:rFonts w:asciiTheme="minorHAnsi" w:hAnsiTheme="minorHAnsi"/>
              </w:rPr>
            </w:pPr>
            <w:r w:rsidRPr="006A14E0">
              <w:rPr>
                <w:rFonts w:asciiTheme="minorHAnsi" w:hAnsiTheme="minorHAnsi"/>
                <w:b w:val="0"/>
                <w:bCs w:val="0"/>
              </w:rPr>
              <w:t>Week 1</w:t>
            </w:r>
          </w:p>
          <w:p w14:paraId="2B7161FE" w14:textId="103D51F8" w:rsidR="001101F3" w:rsidRPr="006A14E0" w:rsidRDefault="001101F3" w:rsidP="00FC676E">
            <w:pPr>
              <w:rPr>
                <w:rFonts w:asciiTheme="minorHAnsi" w:hAnsiTheme="minorHAnsi"/>
                <w:b w:val="0"/>
                <w:bCs w:val="0"/>
              </w:rPr>
            </w:pPr>
            <w:r w:rsidRPr="006A14E0">
              <w:rPr>
                <w:rFonts w:asciiTheme="minorHAnsi" w:hAnsiTheme="minorHAnsi"/>
                <w:b w:val="0"/>
                <w:bCs w:val="0"/>
              </w:rPr>
              <w:t>Jan 26</w:t>
            </w:r>
          </w:p>
        </w:tc>
        <w:tc>
          <w:tcPr>
            <w:tcW w:w="2340" w:type="dxa"/>
          </w:tcPr>
          <w:p w14:paraId="001E9814" w14:textId="77777777" w:rsidR="001101F3" w:rsidRPr="006A14E0" w:rsidRDefault="001101F3" w:rsidP="00FC676E">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Introduction to the Course</w:t>
            </w:r>
          </w:p>
          <w:p w14:paraId="0A4DA99D" w14:textId="6070A1D5" w:rsidR="001101F3" w:rsidRPr="006A14E0" w:rsidRDefault="001101F3" w:rsidP="00FC676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Review syllabus, course goals, class expectations</w:t>
            </w:r>
          </w:p>
          <w:p w14:paraId="7F91D5A1" w14:textId="77777777" w:rsidR="001101F3" w:rsidRPr="006A14E0" w:rsidRDefault="001101F3" w:rsidP="00FC676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Introduction to US social welfare policy</w:t>
            </w:r>
          </w:p>
          <w:p w14:paraId="37C92338" w14:textId="2C66B9C5" w:rsidR="001101F3" w:rsidRPr="006A14E0" w:rsidRDefault="001101F3" w:rsidP="00075D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Implications of SW professional values and Code of Ethics for policy practice</w:t>
            </w:r>
          </w:p>
        </w:tc>
        <w:tc>
          <w:tcPr>
            <w:tcW w:w="7015" w:type="dxa"/>
          </w:tcPr>
          <w:p w14:paraId="06410C42" w14:textId="48230186" w:rsidR="001101F3" w:rsidRPr="006A14E0" w:rsidRDefault="001101F3" w:rsidP="00075DC6">
            <w:pPr>
              <w:pStyle w:val="NormalWeb"/>
              <w:numPr>
                <w:ilvl w:val="0"/>
                <w:numId w:val="1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Choose a source for staying up to date on politics, policy, and current events. This could be reading a newspaper of your choice each day, subscribing for push notifications from a news app, or subscribing to a brief daily summary.</w:t>
            </w:r>
          </w:p>
          <w:p w14:paraId="1B459B09" w14:textId="77777777" w:rsidR="001101F3" w:rsidRPr="006A14E0" w:rsidRDefault="001101F3" w:rsidP="00902196">
            <w:pPr>
              <w:pStyle w:val="NormalWeb"/>
              <w:numPr>
                <w:ilvl w:val="0"/>
                <w:numId w:val="1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Determining Fake News: </w:t>
            </w:r>
          </w:p>
          <w:p w14:paraId="4BAFA38F" w14:textId="46B34B37" w:rsidR="001101F3" w:rsidRPr="006A14E0" w:rsidRDefault="001101F3" w:rsidP="00902196">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Take this quiz: </w:t>
            </w:r>
            <w:hyperlink r:id="rId11" w:history="1">
              <w:r w:rsidR="00A4458D" w:rsidRPr="007D54E9">
                <w:rPr>
                  <w:rStyle w:val="Hyperlink"/>
                  <w:rFonts w:asciiTheme="minorHAnsi" w:hAnsiTheme="minorHAnsi"/>
                </w:rPr>
                <w:t>https://www.pewresearch.org/quiz/news-statements-quiz/</w:t>
              </w:r>
            </w:hyperlink>
            <w:r w:rsidR="00A4458D">
              <w:rPr>
                <w:rFonts w:asciiTheme="minorHAnsi" w:hAnsiTheme="minorHAnsi"/>
                <w:color w:val="0560BF"/>
              </w:rPr>
              <w:t xml:space="preserve"> </w:t>
            </w:r>
          </w:p>
          <w:p w14:paraId="4221E029" w14:textId="2BF5334A" w:rsidR="001101F3" w:rsidRPr="006A14E0" w:rsidRDefault="001101F3" w:rsidP="00902196">
            <w:pPr>
              <w:pStyle w:val="NormalWeb"/>
              <w:numPr>
                <w:ilvl w:val="0"/>
                <w:numId w:val="12"/>
              </w:num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Then read: 4 Tips for Spotting a Fake News Story </w:t>
            </w:r>
            <w:hyperlink r:id="rId12" w:history="1">
              <w:r w:rsidR="00A4458D" w:rsidRPr="007D54E9">
                <w:rPr>
                  <w:rStyle w:val="Hyperlink"/>
                  <w:rFonts w:asciiTheme="minorHAnsi" w:hAnsiTheme="minorHAnsi"/>
                </w:rPr>
                <w:t>https://blog.dce.harvard.edu/summer/4-tips-spotting-fake-news-story</w:t>
              </w:r>
            </w:hyperlink>
            <w:r w:rsidR="00A4458D">
              <w:rPr>
                <w:rFonts w:asciiTheme="minorHAnsi" w:hAnsiTheme="minorHAnsi"/>
                <w:color w:val="0560BF"/>
              </w:rPr>
              <w:t xml:space="preserve"> </w:t>
            </w:r>
          </w:p>
          <w:p w14:paraId="3A58DBEF" w14:textId="77777777" w:rsidR="001101F3" w:rsidRPr="006A14E0" w:rsidRDefault="001101F3" w:rsidP="00075DC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1101F3" w:rsidRPr="006A14E0" w14:paraId="3C21BB49" w14:textId="77777777" w:rsidTr="0063696D">
        <w:tc>
          <w:tcPr>
            <w:cnfStyle w:val="001000000000" w:firstRow="0" w:lastRow="0" w:firstColumn="1" w:lastColumn="0" w:oddVBand="0" w:evenVBand="0" w:oddHBand="0" w:evenHBand="0" w:firstRowFirstColumn="0" w:firstRowLastColumn="0" w:lastRowFirstColumn="0" w:lastRowLastColumn="0"/>
            <w:tcW w:w="1435" w:type="dxa"/>
          </w:tcPr>
          <w:p w14:paraId="2BD8FD91" w14:textId="77777777" w:rsidR="001101F3" w:rsidRPr="006A14E0" w:rsidRDefault="001101F3" w:rsidP="00FC676E">
            <w:pPr>
              <w:rPr>
                <w:rFonts w:asciiTheme="minorHAnsi" w:hAnsiTheme="minorHAnsi"/>
              </w:rPr>
            </w:pPr>
            <w:r w:rsidRPr="006A14E0">
              <w:rPr>
                <w:rFonts w:asciiTheme="minorHAnsi" w:hAnsiTheme="minorHAnsi"/>
                <w:b w:val="0"/>
                <w:bCs w:val="0"/>
              </w:rPr>
              <w:t>Week 2</w:t>
            </w:r>
          </w:p>
          <w:p w14:paraId="6BBE292F" w14:textId="2518754C" w:rsidR="001101F3" w:rsidRPr="006A14E0" w:rsidRDefault="001101F3" w:rsidP="00FC676E">
            <w:pPr>
              <w:rPr>
                <w:rFonts w:asciiTheme="minorHAnsi" w:hAnsiTheme="minorHAnsi"/>
                <w:b w:val="0"/>
                <w:bCs w:val="0"/>
              </w:rPr>
            </w:pPr>
            <w:r w:rsidRPr="006A14E0">
              <w:rPr>
                <w:rFonts w:asciiTheme="minorHAnsi" w:hAnsiTheme="minorHAnsi"/>
                <w:b w:val="0"/>
                <w:bCs w:val="0"/>
              </w:rPr>
              <w:t>Feb 2</w:t>
            </w:r>
          </w:p>
        </w:tc>
        <w:tc>
          <w:tcPr>
            <w:tcW w:w="2340" w:type="dxa"/>
          </w:tcPr>
          <w:p w14:paraId="793EDFB7" w14:textId="20532128"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Overview of the Policy-Making Process and the Federal Budget</w:t>
            </w:r>
          </w:p>
        </w:tc>
        <w:tc>
          <w:tcPr>
            <w:tcW w:w="7015" w:type="dxa"/>
          </w:tcPr>
          <w:p w14:paraId="17DCACD2" w14:textId="7F476F77" w:rsidR="001101F3" w:rsidRPr="006A14E0" w:rsidRDefault="001101F3" w:rsidP="00075DC6">
            <w:pPr>
              <w:pStyle w:val="NormalWeb"/>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Social Policy Crash Course</w:t>
            </w:r>
            <w:r w:rsidRPr="006A14E0">
              <w:rPr>
                <w:rFonts w:asciiTheme="minorHAnsi" w:hAnsiTheme="minorHAnsi"/>
              </w:rPr>
              <w:br/>
            </w:r>
            <w:hyperlink r:id="rId13" w:history="1">
              <w:r w:rsidR="00DC6926" w:rsidRPr="00AB1FEB">
                <w:rPr>
                  <w:rStyle w:val="Hyperlink"/>
                  <w:rFonts w:asciiTheme="minorHAnsi" w:hAnsiTheme="minorHAnsi"/>
                </w:rPr>
                <w:t>https://www.youtube.com/watch/mlxLX8Fto_A</w:t>
              </w:r>
            </w:hyperlink>
            <w:r w:rsidR="00DC6926">
              <w:rPr>
                <w:rFonts w:asciiTheme="minorHAnsi" w:hAnsiTheme="minorHAnsi"/>
                <w:color w:val="0560BF"/>
              </w:rPr>
              <w:t xml:space="preserve"> </w:t>
            </w:r>
          </w:p>
          <w:p w14:paraId="74BA678E" w14:textId="11A3A947" w:rsidR="001101F3" w:rsidRPr="006A14E0" w:rsidRDefault="001101F3" w:rsidP="00075DC6">
            <w:pPr>
              <w:pStyle w:val="NormalWeb"/>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Wisconsin State Government </w:t>
            </w:r>
            <w:hyperlink r:id="rId14" w:history="1">
              <w:r w:rsidR="00A4458D" w:rsidRPr="007D54E9">
                <w:rPr>
                  <w:rStyle w:val="Hyperlink"/>
                  <w:rFonts w:asciiTheme="minorHAnsi" w:hAnsiTheme="minorHAnsi"/>
                </w:rPr>
                <w:t>http://legis.wisconsin.gov/Pages/faq.aspx</w:t>
              </w:r>
            </w:hyperlink>
            <w:r w:rsidRPr="006A14E0">
              <w:rPr>
                <w:rFonts w:asciiTheme="minorHAnsi" w:hAnsiTheme="minorHAnsi"/>
                <w:color w:val="0560BF"/>
              </w:rPr>
              <w:t xml:space="preserve"> </w:t>
            </w:r>
          </w:p>
          <w:p w14:paraId="06BA3CD7" w14:textId="107A3D85" w:rsidR="001101F3" w:rsidRPr="006A14E0" w:rsidRDefault="001101F3" w:rsidP="000E7729">
            <w:pPr>
              <w:pStyle w:val="NormalWeb"/>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Play “</w:t>
            </w:r>
            <w:proofErr w:type="spellStart"/>
            <w:r w:rsidRPr="006A14E0">
              <w:rPr>
                <w:rFonts w:asciiTheme="minorHAnsi" w:hAnsiTheme="minorHAnsi"/>
              </w:rPr>
              <w:t>Lawcraft</w:t>
            </w:r>
            <w:proofErr w:type="spellEnd"/>
            <w:r w:rsidRPr="006A14E0">
              <w:rPr>
                <w:rFonts w:asciiTheme="minorHAnsi" w:hAnsiTheme="minorHAnsi"/>
              </w:rPr>
              <w:t xml:space="preserve">” Available at: </w:t>
            </w:r>
            <w:hyperlink r:id="rId15">
              <w:r w:rsidRPr="006A14E0">
                <w:rPr>
                  <w:rFonts w:asciiTheme="minorHAnsi" w:hAnsiTheme="minorHAnsi"/>
                  <w:color w:val="1155CC"/>
                  <w:u w:val="single"/>
                </w:rPr>
                <w:t>https://www.icivics.org/games</w:t>
              </w:r>
            </w:hyperlink>
            <w:r w:rsidRPr="006A14E0">
              <w:rPr>
                <w:rFonts w:asciiTheme="minorHAnsi" w:hAnsiTheme="minorHAnsi"/>
              </w:rPr>
              <w:t xml:space="preserve"> </w:t>
            </w:r>
          </w:p>
          <w:p w14:paraId="31BCBBEE" w14:textId="65072D2B" w:rsidR="001101F3" w:rsidRPr="006A14E0" w:rsidRDefault="001101F3" w:rsidP="000E7729">
            <w:pPr>
              <w:pStyle w:val="NormalWeb"/>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Style w:val="textlayer--absolute"/>
                <w:rFonts w:asciiTheme="minorHAnsi" w:eastAsiaTheme="majorEastAsia" w:hAnsiTheme="minorHAnsi" w:cs="Arial"/>
              </w:rPr>
              <w:t>Birkland, T. A.  (2010). Introducing the policy process.  In An introduction to the policy process (pp. 3-11) (3rd ed.). Armonk, NY: M. E. Sharpe.</w:t>
            </w:r>
          </w:p>
          <w:p w14:paraId="7C196D95" w14:textId="08D82CBE" w:rsidR="001101F3" w:rsidRPr="006A14E0" w:rsidRDefault="001101F3" w:rsidP="000E7729">
            <w:pPr>
              <w:pStyle w:val="NormalWeb"/>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Introduction to the Federal Budget Process: </w:t>
            </w:r>
            <w:hyperlink r:id="rId16" w:history="1">
              <w:r w:rsidRPr="006A14E0">
                <w:rPr>
                  <w:rStyle w:val="Hyperlink"/>
                  <w:rFonts w:asciiTheme="minorHAnsi" w:hAnsiTheme="minorHAnsi"/>
                </w:rPr>
                <w:t>https://www.cbpp.org/research/policy-basics-introduction-to-the-federal-budget-process</w:t>
              </w:r>
            </w:hyperlink>
          </w:p>
        </w:tc>
      </w:tr>
      <w:tr w:rsidR="001101F3" w:rsidRPr="006A14E0" w14:paraId="30EF1C20" w14:textId="77777777" w:rsidTr="0063696D">
        <w:tc>
          <w:tcPr>
            <w:cnfStyle w:val="001000000000" w:firstRow="0" w:lastRow="0" w:firstColumn="1" w:lastColumn="0" w:oddVBand="0" w:evenVBand="0" w:oddHBand="0" w:evenHBand="0" w:firstRowFirstColumn="0" w:firstRowLastColumn="0" w:lastRowFirstColumn="0" w:lastRowLastColumn="0"/>
            <w:tcW w:w="1435" w:type="dxa"/>
          </w:tcPr>
          <w:p w14:paraId="4F1F3143" w14:textId="77777777" w:rsidR="001101F3" w:rsidRPr="006A14E0" w:rsidRDefault="001101F3" w:rsidP="00902196">
            <w:pPr>
              <w:rPr>
                <w:rFonts w:asciiTheme="minorHAnsi" w:hAnsiTheme="minorHAnsi"/>
              </w:rPr>
            </w:pPr>
            <w:r w:rsidRPr="006A14E0">
              <w:rPr>
                <w:rFonts w:asciiTheme="minorHAnsi" w:hAnsiTheme="minorHAnsi"/>
                <w:b w:val="0"/>
                <w:bCs w:val="0"/>
              </w:rPr>
              <w:t>Week 3</w:t>
            </w:r>
          </w:p>
          <w:p w14:paraId="751AA62D" w14:textId="01844203" w:rsidR="001101F3" w:rsidRPr="006A14E0" w:rsidRDefault="001101F3" w:rsidP="00902196">
            <w:pPr>
              <w:rPr>
                <w:rFonts w:asciiTheme="minorHAnsi" w:hAnsiTheme="minorHAnsi"/>
                <w:b w:val="0"/>
                <w:bCs w:val="0"/>
              </w:rPr>
            </w:pPr>
            <w:r w:rsidRPr="006A14E0">
              <w:rPr>
                <w:rFonts w:asciiTheme="minorHAnsi" w:hAnsiTheme="minorHAnsi"/>
                <w:b w:val="0"/>
                <w:bCs w:val="0"/>
              </w:rPr>
              <w:t>Feb 9</w:t>
            </w:r>
          </w:p>
        </w:tc>
        <w:tc>
          <w:tcPr>
            <w:tcW w:w="2340" w:type="dxa"/>
          </w:tcPr>
          <w:p w14:paraId="71928EBD"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Measuring Social Problems</w:t>
            </w:r>
          </w:p>
          <w:p w14:paraId="1A65F134" w14:textId="1E7ACB1E"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Overview of measuring social problems with a focus on poverty</w:t>
            </w:r>
          </w:p>
        </w:tc>
        <w:tc>
          <w:tcPr>
            <w:tcW w:w="7015" w:type="dxa"/>
          </w:tcPr>
          <w:p w14:paraId="67CF0B72"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DF:</w:t>
            </w:r>
          </w:p>
          <w:p w14:paraId="0CF7148B"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Chapter 1 “Socioeconomic structure, human need, and mutual responsibility” </w:t>
            </w:r>
          </w:p>
          <w:p w14:paraId="7DDBE332"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Chapter 8 “The welfare society and its clients”</w:t>
            </w:r>
          </w:p>
          <w:p w14:paraId="77A7F909" w14:textId="77777777" w:rsidR="001101F3" w:rsidRPr="006A14E0" w:rsidRDefault="001101F3" w:rsidP="00902196">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79856E7" w14:textId="77777777" w:rsidR="001101F3" w:rsidRPr="006A14E0" w:rsidRDefault="001101F3" w:rsidP="00FB28E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6A14E0">
              <w:rPr>
                <w:rFonts w:asciiTheme="minorHAnsi" w:hAnsiTheme="minorHAnsi"/>
              </w:rPr>
              <w:t xml:space="preserve">Brookings OP-ED: Behind the Numbers, Millions Seeking a Path Out of Poverty: </w:t>
            </w:r>
            <w:hyperlink r:id="rId17" w:history="1">
              <w:r w:rsidRPr="006A14E0">
                <w:rPr>
                  <w:rStyle w:val="Hyperlink"/>
                  <w:rFonts w:asciiTheme="minorHAnsi" w:hAnsiTheme="minorHAnsi"/>
                </w:rPr>
                <w:t>https://www.brookings.edu/blog/up-front/2018/09/12/behind-the-numbers-millions-seeking-a-path-out-of-poverty/</w:t>
              </w:r>
            </w:hyperlink>
            <w:r w:rsidRPr="006A14E0">
              <w:rPr>
                <w:rFonts w:asciiTheme="minorHAnsi" w:hAnsiTheme="minorHAnsi"/>
              </w:rPr>
              <w:t xml:space="preserve"> </w:t>
            </w:r>
          </w:p>
          <w:p w14:paraId="33BE58E3" w14:textId="038E091F" w:rsidR="001101F3" w:rsidRPr="006A14E0" w:rsidRDefault="001101F3" w:rsidP="00FB28E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6A14E0">
              <w:rPr>
                <w:rFonts w:asciiTheme="minorHAnsi" w:hAnsiTheme="minorHAnsi" w:cs="Arial"/>
              </w:rPr>
              <w:t xml:space="preserve">Elliot, Andrea. (2013) Invisible Child, Girl in the Shadows: Dasani’s Homeless Life, New York Times.  Retrieved from </w:t>
            </w:r>
            <w:hyperlink r:id="rId18" w:anchor="/?chapt=1" w:history="1">
              <w:r w:rsidRPr="006A14E0">
                <w:rPr>
                  <w:rStyle w:val="Hyperlink"/>
                  <w:rFonts w:asciiTheme="minorHAnsi" w:hAnsiTheme="minorHAnsi" w:cs="Arial"/>
                </w:rPr>
                <w:t>http://www.nytimes.com/projects/2013/invisible-child/#/?chapt=1</w:t>
              </w:r>
            </w:hyperlink>
            <w:r w:rsidRPr="006A14E0">
              <w:rPr>
                <w:rFonts w:asciiTheme="minorHAnsi" w:hAnsiTheme="minorHAnsi" w:cs="Arial"/>
              </w:rPr>
              <w:t xml:space="preserve"> </w:t>
            </w:r>
          </w:p>
          <w:p w14:paraId="7B00A514" w14:textId="212E8595" w:rsidR="001101F3" w:rsidRPr="006A14E0" w:rsidRDefault="001101F3" w:rsidP="007949C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6A14E0">
              <w:rPr>
                <w:rFonts w:asciiTheme="minorHAnsi" w:hAnsiTheme="minorHAnsi"/>
              </w:rPr>
              <w:t xml:space="preserve">Blank, R. (2011) The supplemental poverty measure: A new tool for understanding US Poverty. </w:t>
            </w:r>
            <w:r w:rsidRPr="006A14E0">
              <w:rPr>
                <w:rFonts w:asciiTheme="minorHAnsi" w:hAnsiTheme="minorHAnsi"/>
                <w:i/>
                <w:iCs/>
              </w:rPr>
              <w:t>Pathways, 10-14.</w:t>
            </w:r>
          </w:p>
          <w:p w14:paraId="41FC2C6A"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240BBF3"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 xml:space="preserve">Read Executive Summary ONLY: </w:t>
            </w:r>
          </w:p>
          <w:p w14:paraId="53E31E3F" w14:textId="3D1CD937" w:rsidR="001101F3" w:rsidRPr="006A14E0" w:rsidRDefault="001101F3" w:rsidP="005A19F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6A14E0">
              <w:rPr>
                <w:rFonts w:asciiTheme="minorHAnsi" w:hAnsiTheme="minorHAnsi"/>
              </w:rPr>
              <w:lastRenderedPageBreak/>
              <w:t xml:space="preserve">Rector, R &amp; Sheffield, R (2011). Understanding poverty in the United States: Surprising facts about America’s poor. </w:t>
            </w:r>
            <w:r w:rsidRPr="006A14E0">
              <w:rPr>
                <w:rFonts w:asciiTheme="minorHAnsi" w:hAnsiTheme="minorHAnsi"/>
                <w:i/>
                <w:iCs/>
              </w:rPr>
              <w:t xml:space="preserve">Heritage Foundation Backgrounder. 2607. </w:t>
            </w:r>
          </w:p>
        </w:tc>
      </w:tr>
      <w:tr w:rsidR="001101F3" w:rsidRPr="006A14E0" w14:paraId="6C8056BD" w14:textId="77777777" w:rsidTr="0063696D">
        <w:tc>
          <w:tcPr>
            <w:cnfStyle w:val="001000000000" w:firstRow="0" w:lastRow="0" w:firstColumn="1" w:lastColumn="0" w:oddVBand="0" w:evenVBand="0" w:oddHBand="0" w:evenHBand="0" w:firstRowFirstColumn="0" w:firstRowLastColumn="0" w:lastRowFirstColumn="0" w:lastRowLastColumn="0"/>
            <w:tcW w:w="1435" w:type="dxa"/>
          </w:tcPr>
          <w:p w14:paraId="32D9C85D" w14:textId="77777777" w:rsidR="001101F3" w:rsidRPr="006A14E0" w:rsidRDefault="001101F3" w:rsidP="00902196">
            <w:pPr>
              <w:rPr>
                <w:rFonts w:asciiTheme="minorHAnsi" w:hAnsiTheme="minorHAnsi"/>
              </w:rPr>
            </w:pPr>
            <w:r w:rsidRPr="006A14E0">
              <w:rPr>
                <w:rFonts w:asciiTheme="minorHAnsi" w:hAnsiTheme="minorHAnsi"/>
                <w:b w:val="0"/>
                <w:bCs w:val="0"/>
              </w:rPr>
              <w:lastRenderedPageBreak/>
              <w:t>Week 4</w:t>
            </w:r>
          </w:p>
          <w:p w14:paraId="6016D788" w14:textId="742B02D9" w:rsidR="001101F3" w:rsidRPr="006A14E0" w:rsidRDefault="001101F3" w:rsidP="00902196">
            <w:pPr>
              <w:rPr>
                <w:rFonts w:asciiTheme="minorHAnsi" w:hAnsiTheme="minorHAnsi"/>
                <w:b w:val="0"/>
                <w:bCs w:val="0"/>
              </w:rPr>
            </w:pPr>
            <w:r w:rsidRPr="006A14E0">
              <w:rPr>
                <w:rFonts w:asciiTheme="minorHAnsi" w:hAnsiTheme="minorHAnsi"/>
                <w:b w:val="0"/>
                <w:bCs w:val="0"/>
              </w:rPr>
              <w:t>Feb 16</w:t>
            </w:r>
          </w:p>
        </w:tc>
        <w:tc>
          <w:tcPr>
            <w:tcW w:w="2340" w:type="dxa"/>
          </w:tcPr>
          <w:p w14:paraId="2D207E11"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Frameworks for Understanding US Social Welfare Policy, Part 1</w:t>
            </w:r>
          </w:p>
          <w:p w14:paraId="52911C5B"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How do values and beliefs shape social welfare policy?</w:t>
            </w:r>
          </w:p>
          <w:p w14:paraId="23F9A228"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How do government structures shape social welfare policy?</w:t>
            </w:r>
          </w:p>
          <w:p w14:paraId="08123A28" w14:textId="77777777" w:rsidR="001101F3"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How do the origins and history of the social welfare state influence current policies?</w:t>
            </w:r>
          </w:p>
          <w:p w14:paraId="364149AA" w14:textId="77777777" w:rsidR="00AC0489" w:rsidRDefault="00AC0489" w:rsidP="00AC048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757696D" w14:textId="45FA42ED" w:rsidR="00AC0489" w:rsidRPr="00AC0489" w:rsidRDefault="00AC0489" w:rsidP="00AC0489">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C0489">
              <w:rPr>
                <w:rFonts w:asciiTheme="minorHAnsi" w:hAnsiTheme="minorHAnsi"/>
                <w:b/>
                <w:bCs/>
                <w:highlight w:val="yellow"/>
              </w:rPr>
              <w:t>Guest Speaker: Leah Rolando, MSW</w:t>
            </w:r>
          </w:p>
        </w:tc>
        <w:tc>
          <w:tcPr>
            <w:tcW w:w="7015" w:type="dxa"/>
          </w:tcPr>
          <w:p w14:paraId="2364BD4D" w14:textId="31A157F5"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u w:val="single"/>
              </w:rPr>
            </w:pPr>
            <w:r w:rsidRPr="006A14E0">
              <w:rPr>
                <w:rFonts w:asciiTheme="minorHAnsi" w:hAnsiTheme="minorHAnsi"/>
                <w:b/>
                <w:bCs/>
              </w:rPr>
              <w:t>DF:</w:t>
            </w:r>
          </w:p>
          <w:p w14:paraId="6ABF05D7"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2 “Social values and social welfare”</w:t>
            </w:r>
          </w:p>
          <w:p w14:paraId="41E6B45B"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4 “Social values and social welfare: The American Experience I”</w:t>
            </w:r>
          </w:p>
          <w:p w14:paraId="35DD4345" w14:textId="4BA2DE35" w:rsidR="001101F3" w:rsidRPr="006A14E0" w:rsidRDefault="001101F3" w:rsidP="005A19F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5 “Social values and social welfare: Two paths: The American Experience II”</w:t>
            </w:r>
          </w:p>
          <w:p w14:paraId="03DE98A0"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1B5F2B06" w14:textId="319DB234" w:rsidR="001101F3" w:rsidRPr="006A14E0" w:rsidRDefault="001101F3" w:rsidP="007949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olor w:val="auto"/>
                <w:u w:val="none"/>
              </w:rPr>
            </w:pPr>
            <w:r w:rsidRPr="006A14E0">
              <w:rPr>
                <w:rFonts w:asciiTheme="minorHAnsi" w:hAnsiTheme="minorHAnsi"/>
              </w:rPr>
              <w:t xml:space="preserve">Take a political ideology quiz at </w:t>
            </w:r>
            <w:hyperlink r:id="rId19" w:history="1">
              <w:r w:rsidRPr="006A14E0">
                <w:rPr>
                  <w:rStyle w:val="Hyperlink"/>
                  <w:rFonts w:asciiTheme="minorHAnsi" w:eastAsiaTheme="majorEastAsia" w:hAnsiTheme="minorHAnsi"/>
                </w:rPr>
                <w:t>http://www.gotoquiz.com/politics/political-spectrum-quiz.html</w:t>
              </w:r>
            </w:hyperlink>
            <w:r w:rsidRPr="006A14E0">
              <w:rPr>
                <w:rFonts w:asciiTheme="minorHAnsi" w:hAnsiTheme="minorHAnsi"/>
              </w:rPr>
              <w:t xml:space="preserve"> or </w:t>
            </w:r>
            <w:hyperlink r:id="rId20" w:history="1">
              <w:r w:rsidRPr="006A14E0">
                <w:rPr>
                  <w:rStyle w:val="Hyperlink"/>
                  <w:rFonts w:asciiTheme="minorHAnsi" w:eastAsiaTheme="majorEastAsia" w:hAnsiTheme="minorHAnsi"/>
                </w:rPr>
                <w:t>https://www.politicalcompass.org/test</w:t>
              </w:r>
            </w:hyperlink>
          </w:p>
          <w:p w14:paraId="6C6DC4F1" w14:textId="596304F3" w:rsidR="001101F3" w:rsidRPr="006A14E0" w:rsidRDefault="001101F3" w:rsidP="00AA1DE0">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Listen to </w:t>
            </w:r>
            <w:r w:rsidRPr="006A14E0">
              <w:rPr>
                <w:rFonts w:asciiTheme="minorHAnsi" w:hAnsiTheme="minorHAnsi"/>
                <w:i/>
                <w:iCs/>
              </w:rPr>
              <w:t xml:space="preserve">The Who We Are: Chronical of Racism in America Podcast: Episode 4: Broken Bootstraps </w:t>
            </w:r>
            <w:hyperlink r:id="rId21" w:history="1">
              <w:r w:rsidRPr="006A14E0">
                <w:rPr>
                  <w:rStyle w:val="Hyperlink"/>
                  <w:rFonts w:asciiTheme="minorHAnsi" w:hAnsiTheme="minorHAnsi"/>
                  <w:i/>
                  <w:iCs/>
                </w:rPr>
                <w:t>https://thewhoweareproject.org/podcast</w:t>
              </w:r>
            </w:hyperlink>
            <w:r w:rsidRPr="006A14E0">
              <w:rPr>
                <w:rFonts w:asciiTheme="minorHAnsi" w:hAnsiTheme="minorHAnsi"/>
                <w:i/>
                <w:iCs/>
              </w:rPr>
              <w:t xml:space="preserve"> </w:t>
            </w:r>
          </w:p>
          <w:p w14:paraId="3C14A21E" w14:textId="7B0C9D46" w:rsidR="001101F3" w:rsidRPr="006A14E0" w:rsidRDefault="001101F3" w:rsidP="00AA1DE0">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6A14E0">
              <w:rPr>
                <w:rFonts w:asciiTheme="minorHAnsi" w:hAnsiTheme="minorHAnsi"/>
              </w:rPr>
              <w:t>Besharov</w:t>
            </w:r>
            <w:proofErr w:type="spellEnd"/>
            <w:r w:rsidRPr="006A14E0">
              <w:rPr>
                <w:rFonts w:asciiTheme="minorHAnsi" w:hAnsiTheme="minorHAnsi"/>
              </w:rPr>
              <w:t xml:space="preserve">, J.D. (2008). </w:t>
            </w:r>
            <w:r w:rsidRPr="006A14E0">
              <w:rPr>
                <w:rFonts w:asciiTheme="minorHAnsi" w:hAnsiTheme="minorHAnsi"/>
                <w:i/>
                <w:iCs/>
              </w:rPr>
              <w:t xml:space="preserve">Social Welfare Conservatism. </w:t>
            </w:r>
            <w:r w:rsidRPr="006A14E0">
              <w:rPr>
                <w:rFonts w:asciiTheme="minorHAnsi" w:hAnsiTheme="minorHAnsi"/>
              </w:rPr>
              <w:t>American Enterprise Institute for Public Policy Research.</w:t>
            </w:r>
          </w:p>
          <w:p w14:paraId="2DFA6DC2" w14:textId="77777777" w:rsidR="001101F3" w:rsidRPr="006A14E0" w:rsidRDefault="001101F3" w:rsidP="00AA1DE0">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5C41754" w14:textId="1F64DA04" w:rsidR="001101F3" w:rsidRPr="006A14E0" w:rsidRDefault="001101F3" w:rsidP="00AA1DE0">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r w:rsidRPr="006A14E0">
              <w:rPr>
                <w:rFonts w:asciiTheme="minorHAnsi" w:hAnsiTheme="minorHAnsi"/>
                <w:u w:val="single"/>
              </w:rPr>
              <w:t xml:space="preserve">Optional reading: </w:t>
            </w:r>
          </w:p>
          <w:p w14:paraId="366052E8" w14:textId="4DAB34C7" w:rsidR="001101F3" w:rsidRPr="006A14E0" w:rsidRDefault="001101F3" w:rsidP="00AA1DE0">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Hirsi, I (2018). </w:t>
            </w:r>
            <w:r w:rsidRPr="006A14E0">
              <w:rPr>
                <w:rFonts w:asciiTheme="minorHAnsi" w:hAnsiTheme="minorHAnsi"/>
                <w:i/>
                <w:iCs/>
              </w:rPr>
              <w:t xml:space="preserve">Trump administration’s ‘public charge’ provision has roots in colonial US. </w:t>
            </w:r>
            <w:r w:rsidRPr="006A14E0">
              <w:rPr>
                <w:rFonts w:asciiTheme="minorHAnsi" w:hAnsiTheme="minorHAnsi"/>
              </w:rPr>
              <w:t xml:space="preserve">Public Radio International. </w:t>
            </w:r>
            <w:hyperlink r:id="rId22" w:history="1">
              <w:r w:rsidRPr="006A14E0">
                <w:rPr>
                  <w:rStyle w:val="Hyperlink"/>
                  <w:rFonts w:asciiTheme="minorHAnsi" w:hAnsiTheme="minorHAnsi"/>
                </w:rPr>
                <w:t>https://www.pri.org/stories/2018-12-19/trump-administration-s-public-charge-provision-has-roots-colonial-us</w:t>
              </w:r>
            </w:hyperlink>
          </w:p>
          <w:p w14:paraId="1F745F74" w14:textId="2BEA3888"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1101F3" w:rsidRPr="006A14E0" w14:paraId="19D6467F" w14:textId="77777777" w:rsidTr="0063696D">
        <w:tc>
          <w:tcPr>
            <w:cnfStyle w:val="001000000000" w:firstRow="0" w:lastRow="0" w:firstColumn="1" w:lastColumn="0" w:oddVBand="0" w:evenVBand="0" w:oddHBand="0" w:evenHBand="0" w:firstRowFirstColumn="0" w:firstRowLastColumn="0" w:lastRowFirstColumn="0" w:lastRowLastColumn="0"/>
            <w:tcW w:w="1435" w:type="dxa"/>
          </w:tcPr>
          <w:p w14:paraId="793923CB" w14:textId="77777777" w:rsidR="001101F3" w:rsidRPr="006A14E0" w:rsidRDefault="001101F3" w:rsidP="00902196">
            <w:pPr>
              <w:rPr>
                <w:rFonts w:asciiTheme="minorHAnsi" w:hAnsiTheme="minorHAnsi"/>
              </w:rPr>
            </w:pPr>
            <w:r w:rsidRPr="006A14E0">
              <w:rPr>
                <w:rFonts w:asciiTheme="minorHAnsi" w:hAnsiTheme="minorHAnsi"/>
                <w:b w:val="0"/>
                <w:bCs w:val="0"/>
              </w:rPr>
              <w:t>Week 5</w:t>
            </w:r>
          </w:p>
          <w:p w14:paraId="128C6F99" w14:textId="410E0C8C" w:rsidR="001101F3" w:rsidRPr="006A14E0" w:rsidRDefault="001101F3" w:rsidP="00902196">
            <w:pPr>
              <w:rPr>
                <w:rFonts w:asciiTheme="minorHAnsi" w:hAnsiTheme="minorHAnsi"/>
                <w:b w:val="0"/>
                <w:bCs w:val="0"/>
              </w:rPr>
            </w:pPr>
            <w:r w:rsidRPr="006A14E0">
              <w:rPr>
                <w:rFonts w:asciiTheme="minorHAnsi" w:hAnsiTheme="minorHAnsi"/>
                <w:b w:val="0"/>
                <w:bCs w:val="0"/>
              </w:rPr>
              <w:t>Feb 23</w:t>
            </w:r>
          </w:p>
        </w:tc>
        <w:tc>
          <w:tcPr>
            <w:tcW w:w="2340" w:type="dxa"/>
          </w:tcPr>
          <w:p w14:paraId="285971A3"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Frameworks for Understanding US Social Welfare Policy, Part 2</w:t>
            </w:r>
          </w:p>
          <w:p w14:paraId="0A694E83"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Describing and analyzing social policy: Who is eligible? What is the form of the benefit? What is the level of administration? How is the program financed?</w:t>
            </w:r>
          </w:p>
          <w:p w14:paraId="04F5B855"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Criteria for evaluating social welfare policy</w:t>
            </w:r>
          </w:p>
          <w:p w14:paraId="08906DBA" w14:textId="77777777" w:rsidR="001101F3" w:rsidRPr="00547B7E" w:rsidRDefault="0063696D"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Advantages</w:t>
            </w:r>
            <w:r w:rsidR="001101F3" w:rsidRPr="006A14E0">
              <w:rPr>
                <w:rFonts w:asciiTheme="minorHAnsi" w:hAnsiTheme="minorHAnsi"/>
              </w:rPr>
              <w:t xml:space="preserve"> and disadvantages of means-tested vs. non-means-</w:t>
            </w:r>
            <w:r w:rsidR="001101F3" w:rsidRPr="006A14E0">
              <w:rPr>
                <w:rFonts w:asciiTheme="minorHAnsi" w:hAnsiTheme="minorHAnsi"/>
              </w:rPr>
              <w:lastRenderedPageBreak/>
              <w:t>tested programs; cash vs in-kind programs; direct spending vs tax expenditure programs</w:t>
            </w:r>
          </w:p>
          <w:p w14:paraId="62A7DA83" w14:textId="77777777" w:rsidR="00547B7E" w:rsidRDefault="00547B7E" w:rsidP="00547B7E">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30A1F974" w14:textId="42B5FFE3" w:rsidR="00547B7E" w:rsidRPr="00547B7E" w:rsidRDefault="00547B7E" w:rsidP="00547B7E">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47B7E">
              <w:rPr>
                <w:rFonts w:asciiTheme="minorHAnsi" w:hAnsiTheme="minorHAnsi"/>
                <w:b/>
                <w:bCs/>
                <w:highlight w:val="yellow"/>
              </w:rPr>
              <w:t>Guest Speaker: Alexa Nobis, MSW</w:t>
            </w:r>
          </w:p>
        </w:tc>
        <w:tc>
          <w:tcPr>
            <w:tcW w:w="7015" w:type="dxa"/>
          </w:tcPr>
          <w:p w14:paraId="4F61A0DE"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lastRenderedPageBreak/>
              <w:t xml:space="preserve">DF: </w:t>
            </w:r>
          </w:p>
          <w:p w14:paraId="7E50FD31" w14:textId="77777777" w:rsidR="001101F3" w:rsidRPr="006A14E0" w:rsidRDefault="001101F3" w:rsidP="007949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6 “Concepts for social welfare”</w:t>
            </w:r>
          </w:p>
          <w:p w14:paraId="6F654ED2" w14:textId="59F7464E" w:rsidR="001101F3" w:rsidRPr="006A14E0" w:rsidRDefault="001101F3" w:rsidP="007949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7: “Examining a social welfare program within the context of social justice: structural components, alternative program characteristics, and evaluation”</w:t>
            </w:r>
          </w:p>
          <w:p w14:paraId="03AE1230"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CBEE305" w14:textId="61181D13" w:rsidR="001101F3" w:rsidRPr="006A14E0" w:rsidRDefault="001101F3" w:rsidP="0036406C">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Listen to PBS Podcast: </w:t>
            </w:r>
            <w:r w:rsidRPr="006A14E0">
              <w:rPr>
                <w:rFonts w:asciiTheme="minorHAnsi" w:hAnsiTheme="minorHAnsi"/>
                <w:i/>
                <w:iCs/>
              </w:rPr>
              <w:t xml:space="preserve">BUSTED #2: Who Deserves to Be Poor? </w:t>
            </w:r>
            <w:hyperlink r:id="rId23" w:history="1">
              <w:r w:rsidRPr="006A14E0">
                <w:rPr>
                  <w:rStyle w:val="Hyperlink"/>
                  <w:rFonts w:asciiTheme="minorHAnsi" w:hAnsiTheme="minorHAnsi"/>
                  <w:i/>
                  <w:iCs/>
                </w:rPr>
                <w:t>https://www.pbs.org/wnet/chasing-the-dream/stories/who-deserves-to-be-poor/</w:t>
              </w:r>
            </w:hyperlink>
            <w:r w:rsidRPr="006A14E0">
              <w:rPr>
                <w:rFonts w:asciiTheme="minorHAnsi" w:hAnsiTheme="minorHAnsi"/>
                <w:i/>
                <w:iCs/>
              </w:rPr>
              <w:t xml:space="preserve"> </w:t>
            </w:r>
          </w:p>
          <w:p w14:paraId="47FC683F" w14:textId="405A215E" w:rsidR="001101F3" w:rsidRPr="006A14E0" w:rsidRDefault="001101F3" w:rsidP="0036406C">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Devereux, S (2016). Is targeting ethical? </w:t>
            </w:r>
            <w:r w:rsidRPr="006A14E0">
              <w:rPr>
                <w:rFonts w:asciiTheme="minorHAnsi" w:hAnsiTheme="minorHAnsi"/>
                <w:i/>
                <w:iCs/>
              </w:rPr>
              <w:t>Global Social Policy,</w:t>
            </w:r>
            <w:r w:rsidRPr="006A14E0">
              <w:rPr>
                <w:rFonts w:asciiTheme="minorHAnsi" w:hAnsiTheme="minorHAnsi"/>
              </w:rPr>
              <w:t xml:space="preserve"> 16(2), 166-181.</w:t>
            </w:r>
          </w:p>
          <w:p w14:paraId="2C14D37D" w14:textId="6908E616"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r w:rsidRPr="006A14E0">
              <w:rPr>
                <w:rFonts w:asciiTheme="minorHAnsi" w:hAnsiTheme="minorHAnsi"/>
              </w:rPr>
              <w:br/>
            </w:r>
            <w:r w:rsidRPr="006A14E0">
              <w:rPr>
                <w:rFonts w:asciiTheme="minorHAnsi" w:hAnsiTheme="minorHAnsi"/>
                <w:u w:val="single"/>
              </w:rPr>
              <w:t xml:space="preserve">Optional reading: </w:t>
            </w:r>
          </w:p>
          <w:p w14:paraId="253201BB" w14:textId="77777777" w:rsidR="001101F3" w:rsidRPr="006A14E0" w:rsidRDefault="001101F3" w:rsidP="0036406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Greenstein, R. (2016). </w:t>
            </w:r>
            <w:r w:rsidRPr="006A14E0">
              <w:rPr>
                <w:rFonts w:asciiTheme="minorHAnsi" w:hAnsiTheme="minorHAnsi"/>
                <w:i/>
                <w:iCs/>
              </w:rPr>
              <w:t>Commentary: Merging safety net programs could increase poverty, not reduce it.</w:t>
            </w:r>
            <w:r w:rsidRPr="006A14E0">
              <w:rPr>
                <w:rFonts w:asciiTheme="minorHAnsi" w:hAnsiTheme="minorHAnsi"/>
              </w:rPr>
              <w:t xml:space="preserve"> Washington, DC: Center on Budget and Poverty Priorities.</w:t>
            </w:r>
          </w:p>
          <w:p w14:paraId="50EBABCF" w14:textId="327DF523" w:rsidR="001101F3" w:rsidRPr="006A14E0" w:rsidRDefault="001101F3" w:rsidP="0036406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Lower-</w:t>
            </w:r>
            <w:proofErr w:type="spellStart"/>
            <w:r w:rsidRPr="006A14E0">
              <w:rPr>
                <w:rFonts w:asciiTheme="minorHAnsi" w:hAnsiTheme="minorHAnsi"/>
              </w:rPr>
              <w:t>Basch</w:t>
            </w:r>
            <w:proofErr w:type="spellEnd"/>
            <w:r w:rsidRPr="006A14E0">
              <w:rPr>
                <w:rFonts w:asciiTheme="minorHAnsi" w:hAnsiTheme="minorHAnsi"/>
              </w:rPr>
              <w:t xml:space="preserve">, E. (2008). </w:t>
            </w:r>
            <w:r w:rsidRPr="006A14E0">
              <w:rPr>
                <w:rFonts w:asciiTheme="minorHAnsi" w:hAnsiTheme="minorHAnsi"/>
                <w:i/>
                <w:iCs/>
              </w:rPr>
              <w:t>Tax Credits and public benefits: Complementary approaches to supporting low-income families.</w:t>
            </w:r>
            <w:r w:rsidRPr="006A14E0">
              <w:rPr>
                <w:rFonts w:asciiTheme="minorHAnsi" w:hAnsiTheme="minorHAnsi"/>
              </w:rPr>
              <w:t xml:space="preserve"> Washington, DC: Center for Law and Social Policy.</w:t>
            </w:r>
          </w:p>
        </w:tc>
      </w:tr>
      <w:tr w:rsidR="0063696D" w:rsidRPr="006A14E0" w14:paraId="2E298B4E" w14:textId="77777777" w:rsidTr="0063696D">
        <w:tc>
          <w:tcPr>
            <w:cnfStyle w:val="001000000000" w:firstRow="0" w:lastRow="0" w:firstColumn="1" w:lastColumn="0" w:oddVBand="0" w:evenVBand="0" w:oddHBand="0" w:evenHBand="0" w:firstRowFirstColumn="0" w:firstRowLastColumn="0" w:lastRowFirstColumn="0" w:lastRowLastColumn="0"/>
            <w:tcW w:w="1435" w:type="dxa"/>
            <w:tcBorders>
              <w:bottom w:val="single" w:sz="4" w:space="0" w:color="A5A5A5" w:themeColor="accent3"/>
            </w:tcBorders>
          </w:tcPr>
          <w:p w14:paraId="4F14B76C" w14:textId="77777777" w:rsidR="001101F3" w:rsidRPr="006A14E0" w:rsidRDefault="001101F3" w:rsidP="00902196">
            <w:pPr>
              <w:rPr>
                <w:rFonts w:asciiTheme="minorHAnsi" w:hAnsiTheme="minorHAnsi"/>
              </w:rPr>
            </w:pPr>
            <w:r w:rsidRPr="006A14E0">
              <w:rPr>
                <w:rFonts w:asciiTheme="minorHAnsi" w:hAnsiTheme="minorHAnsi"/>
                <w:b w:val="0"/>
                <w:bCs w:val="0"/>
              </w:rPr>
              <w:t xml:space="preserve">Week 6 </w:t>
            </w:r>
          </w:p>
          <w:p w14:paraId="4C5B2A83" w14:textId="1BAA7916" w:rsidR="001101F3" w:rsidRPr="006A14E0" w:rsidRDefault="001101F3" w:rsidP="00902196">
            <w:pPr>
              <w:rPr>
                <w:rFonts w:asciiTheme="minorHAnsi" w:hAnsiTheme="minorHAnsi"/>
                <w:b w:val="0"/>
                <w:bCs w:val="0"/>
              </w:rPr>
            </w:pPr>
            <w:r w:rsidRPr="006A14E0">
              <w:rPr>
                <w:rFonts w:asciiTheme="minorHAnsi" w:hAnsiTheme="minorHAnsi"/>
                <w:b w:val="0"/>
                <w:bCs w:val="0"/>
              </w:rPr>
              <w:t>March 2</w:t>
            </w:r>
          </w:p>
        </w:tc>
        <w:tc>
          <w:tcPr>
            <w:tcW w:w="2340" w:type="dxa"/>
            <w:tcBorders>
              <w:bottom w:val="single" w:sz="4" w:space="0" w:color="A5A5A5" w:themeColor="accent3"/>
            </w:tcBorders>
          </w:tcPr>
          <w:p w14:paraId="32185420"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US Social Welfare Policies and Inequality</w:t>
            </w:r>
          </w:p>
          <w:p w14:paraId="28E8C322" w14:textId="77777777" w:rsidR="001101F3" w:rsidRPr="006A14E0" w:rsidRDefault="001101F3" w:rsidP="005855A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Inequality by race, ethnicity, gender, sexual orientation, and gender identity</w:t>
            </w:r>
          </w:p>
          <w:p w14:paraId="008F9A57" w14:textId="77777777" w:rsidR="001101F3" w:rsidRPr="00CD06B5" w:rsidRDefault="001101F3" w:rsidP="005855A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How do U.S. social policies contribute to inequality?</w:t>
            </w:r>
          </w:p>
          <w:p w14:paraId="0888203B" w14:textId="77777777" w:rsidR="00CD06B5" w:rsidRDefault="00CD06B5" w:rsidP="00CD06B5">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3813F1E7" w14:textId="77777777" w:rsidR="00CD06B5" w:rsidRDefault="00CD06B5" w:rsidP="00CD06B5">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14CA2D9F" w14:textId="77777777" w:rsidR="00CD06B5" w:rsidRDefault="00CD06B5" w:rsidP="00CD06B5">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607ABC27" w14:textId="3530BDEB" w:rsidR="00CD06B5" w:rsidRPr="00CD06B5" w:rsidRDefault="00CD06B5" w:rsidP="00CD06B5">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47B7E">
              <w:rPr>
                <w:rFonts w:asciiTheme="minorHAnsi" w:hAnsiTheme="minorHAnsi"/>
                <w:b/>
                <w:bCs/>
                <w:highlight w:val="yellow"/>
              </w:rPr>
              <w:t xml:space="preserve">Guest Speaker: </w:t>
            </w:r>
            <w:r w:rsidRPr="00CD06B5">
              <w:rPr>
                <w:rFonts w:asciiTheme="minorHAnsi" w:hAnsiTheme="minorHAnsi"/>
                <w:b/>
                <w:bCs/>
                <w:highlight w:val="yellow"/>
              </w:rPr>
              <w:t xml:space="preserve">Isabel </w:t>
            </w:r>
            <w:proofErr w:type="spellStart"/>
            <w:r w:rsidRPr="00CD06B5">
              <w:rPr>
                <w:rFonts w:asciiTheme="minorHAnsi" w:hAnsiTheme="minorHAnsi"/>
                <w:b/>
                <w:bCs/>
                <w:highlight w:val="yellow"/>
              </w:rPr>
              <w:t>Anadon</w:t>
            </w:r>
            <w:proofErr w:type="spellEnd"/>
          </w:p>
        </w:tc>
        <w:tc>
          <w:tcPr>
            <w:tcW w:w="7015" w:type="dxa"/>
            <w:tcBorders>
              <w:bottom w:val="single" w:sz="4" w:space="0" w:color="A5A5A5" w:themeColor="accent3"/>
            </w:tcBorders>
          </w:tcPr>
          <w:p w14:paraId="4CE00596" w14:textId="6BE8A51B" w:rsidR="00440729" w:rsidRPr="006A14E0" w:rsidRDefault="00440729" w:rsidP="0044072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Listen to “America’s Racist Economy” by the Economic Policy Institute </w:t>
            </w:r>
            <w:hyperlink r:id="rId24" w:history="1">
              <w:r w:rsidRPr="006A14E0">
                <w:rPr>
                  <w:rStyle w:val="Hyperlink"/>
                  <w:rFonts w:asciiTheme="minorHAnsi" w:hAnsiTheme="minorHAnsi"/>
                </w:rPr>
                <w:t>https://www.epi.org/multimedia/americas-racist-economy/</w:t>
              </w:r>
            </w:hyperlink>
            <w:r w:rsidRPr="006A14E0">
              <w:rPr>
                <w:rFonts w:asciiTheme="minorHAnsi" w:hAnsiTheme="minorHAnsi"/>
              </w:rPr>
              <w:t xml:space="preserve"> </w:t>
            </w:r>
          </w:p>
          <w:p w14:paraId="218D683A" w14:textId="1C2EDCF9" w:rsidR="001101F3" w:rsidRPr="006A14E0" w:rsidRDefault="001101F3" w:rsidP="0036406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Coates, Ta-Nehisi. (2013). The Case for Reparations. The Atlantic. Retrieved from: </w:t>
            </w:r>
            <w:hyperlink r:id="rId25" w:history="1">
              <w:r w:rsidRPr="006A14E0">
                <w:rPr>
                  <w:rStyle w:val="Hyperlink"/>
                  <w:rFonts w:asciiTheme="minorHAnsi" w:hAnsiTheme="minorHAnsi"/>
                </w:rPr>
                <w:t>https://www.theatlantic.com/magazine/archive/2014/06/the-case-for-reparations/361631/</w:t>
              </w:r>
            </w:hyperlink>
            <w:r w:rsidRPr="006A14E0">
              <w:rPr>
                <w:rFonts w:asciiTheme="minorHAnsi" w:hAnsiTheme="minorHAnsi"/>
              </w:rPr>
              <w:t xml:space="preserve"> </w:t>
            </w:r>
          </w:p>
          <w:p w14:paraId="52BA7618" w14:textId="42A98AF5" w:rsidR="00440729" w:rsidRPr="006A14E0" w:rsidRDefault="001101F3" w:rsidP="0044072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Washington Post: Redlining was Banned 50 Years Ago. It’s Still Hurting Minorities Today. </w:t>
            </w:r>
            <w:hyperlink r:id="rId26" w:history="1">
              <w:r w:rsidR="00DC6926" w:rsidRPr="00AB1FEB">
                <w:rPr>
                  <w:rStyle w:val="Hyperlink"/>
                  <w:rFonts w:asciiTheme="minorHAnsi" w:hAnsiTheme="minorHAnsi"/>
                </w:rPr>
                <w:t>https://www.washingtonpost.com/news/wonk/wp/2018/03/28/redlining-was-banned-50-years-ago-its-still-hurting-minorities-today/</w:t>
              </w:r>
            </w:hyperlink>
            <w:r w:rsidR="00DC6926">
              <w:rPr>
                <w:rFonts w:asciiTheme="minorHAnsi" w:hAnsiTheme="minorHAnsi"/>
                <w:color w:val="0560BF"/>
              </w:rPr>
              <w:t xml:space="preserve"> </w:t>
            </w:r>
          </w:p>
          <w:p w14:paraId="4CECD9AD" w14:textId="255CFD85" w:rsidR="001101F3" w:rsidRPr="006A14E0" w:rsidRDefault="001101F3" w:rsidP="005855A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Explore LGBTQ Movement Advancement Project Equality Maps: </w:t>
            </w:r>
            <w:hyperlink r:id="rId27" w:history="1">
              <w:r w:rsidRPr="006A14E0">
                <w:rPr>
                  <w:rStyle w:val="Hyperlink"/>
                  <w:rFonts w:asciiTheme="minorHAnsi" w:hAnsiTheme="minorHAnsi"/>
                </w:rPr>
                <w:t>https://www.lgbtmap.org/equality-maps/non_discrimination_laws</w:t>
              </w:r>
            </w:hyperlink>
            <w:r w:rsidRPr="006A14E0">
              <w:rPr>
                <w:rFonts w:asciiTheme="minorHAnsi" w:hAnsiTheme="minorHAnsi"/>
              </w:rPr>
              <w:t xml:space="preserve"> </w:t>
            </w:r>
          </w:p>
          <w:p w14:paraId="34D23717" w14:textId="50B13B6F" w:rsidR="001101F3" w:rsidRPr="006A14E0" w:rsidRDefault="001101F3" w:rsidP="002B140F">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Pedraza, F.I., &amp; Zhu. L. (2015). The “chilling effect” of America’s new immigration enforcement regime.</w:t>
            </w:r>
          </w:p>
          <w:p w14:paraId="7F9849F7"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05A760E"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r w:rsidRPr="006A14E0">
              <w:rPr>
                <w:rFonts w:asciiTheme="minorHAnsi" w:hAnsiTheme="minorHAnsi"/>
                <w:u w:val="single"/>
              </w:rPr>
              <w:t>Optional Background Readings:</w:t>
            </w:r>
          </w:p>
          <w:p w14:paraId="796FAB28"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*These two chapters offer historical policy reviews to properly contextualize the differential impact of policy across race, ethnicity, sexual orientation and gender identity. This may be repetitive for some; read if this is new.</w:t>
            </w:r>
          </w:p>
          <w:p w14:paraId="3C0546DD" w14:textId="77777777" w:rsidR="00440729" w:rsidRPr="006A14E0" w:rsidRDefault="001101F3" w:rsidP="0044072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6A14E0">
              <w:rPr>
                <w:rFonts w:asciiTheme="minorHAnsi" w:hAnsiTheme="minorHAnsi"/>
              </w:rPr>
              <w:t>Barusch</w:t>
            </w:r>
            <w:proofErr w:type="spellEnd"/>
            <w:r w:rsidRPr="006A14E0">
              <w:rPr>
                <w:rFonts w:asciiTheme="minorHAnsi" w:hAnsiTheme="minorHAnsi"/>
              </w:rPr>
              <w:t xml:space="preserve">, A.S. (2009). People of color. In </w:t>
            </w:r>
            <w:r w:rsidRPr="006A14E0">
              <w:rPr>
                <w:rFonts w:asciiTheme="minorHAnsi" w:hAnsiTheme="minorHAnsi"/>
                <w:i/>
                <w:iCs/>
              </w:rPr>
              <w:t>Foundations of Social Policy</w:t>
            </w:r>
            <w:r w:rsidRPr="006A14E0">
              <w:rPr>
                <w:rFonts w:asciiTheme="minorHAnsi" w:hAnsiTheme="minorHAnsi"/>
              </w:rPr>
              <w:t xml:space="preserve"> (4</w:t>
            </w:r>
            <w:r w:rsidRPr="006A14E0">
              <w:rPr>
                <w:rFonts w:asciiTheme="minorHAnsi" w:hAnsiTheme="minorHAnsi"/>
                <w:vertAlign w:val="superscript"/>
              </w:rPr>
              <w:t>th</w:t>
            </w:r>
            <w:r w:rsidRPr="006A14E0">
              <w:rPr>
                <w:rFonts w:asciiTheme="minorHAnsi" w:hAnsiTheme="minorHAnsi"/>
              </w:rPr>
              <w:t xml:space="preserve"> ed.) (pp 258-290). Belmont, CA: Brooks/Cole.</w:t>
            </w:r>
          </w:p>
          <w:p w14:paraId="0BE830FE" w14:textId="77777777" w:rsidR="001101F3" w:rsidRPr="006A14E0" w:rsidRDefault="001101F3" w:rsidP="0044072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6A14E0">
              <w:rPr>
                <w:rFonts w:asciiTheme="minorHAnsi" w:hAnsiTheme="minorHAnsi"/>
              </w:rPr>
              <w:t>Barusch</w:t>
            </w:r>
            <w:proofErr w:type="spellEnd"/>
            <w:r w:rsidRPr="006A14E0">
              <w:rPr>
                <w:rFonts w:asciiTheme="minorHAnsi" w:hAnsiTheme="minorHAnsi"/>
              </w:rPr>
              <w:t>, A.S. (2009). Gay, Lesbian, Bisexual and Transgendered. In Foundations of Social Policy (4</w:t>
            </w:r>
            <w:r w:rsidRPr="006A14E0">
              <w:rPr>
                <w:rFonts w:asciiTheme="minorHAnsi" w:hAnsiTheme="minorHAnsi"/>
                <w:vertAlign w:val="superscript"/>
              </w:rPr>
              <w:t>th</w:t>
            </w:r>
            <w:r w:rsidRPr="006A14E0">
              <w:rPr>
                <w:rFonts w:asciiTheme="minorHAnsi" w:hAnsiTheme="minorHAnsi"/>
              </w:rPr>
              <w:t xml:space="preserve"> ed.) (pp 291-313). Belmont, CA: Brooks/Cole.</w:t>
            </w:r>
          </w:p>
          <w:p w14:paraId="5F9118D4" w14:textId="7485AC77" w:rsidR="00440729" w:rsidRPr="006A14E0" w:rsidRDefault="00440729" w:rsidP="0044072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Frank, N. (2017).  The very foundations of our society are in danger (</w:t>
            </w:r>
            <w:proofErr w:type="spellStart"/>
            <w:r w:rsidRPr="006A14E0">
              <w:rPr>
                <w:rFonts w:asciiTheme="minorHAnsi" w:hAnsiTheme="minorHAnsi"/>
              </w:rPr>
              <w:t>ch.</w:t>
            </w:r>
            <w:proofErr w:type="spellEnd"/>
            <w:r w:rsidRPr="006A14E0">
              <w:rPr>
                <w:rFonts w:asciiTheme="minorHAnsi" w:hAnsiTheme="minorHAnsi"/>
              </w:rPr>
              <w:t xml:space="preserve"> 5, p. 102-125).  </w:t>
            </w:r>
            <w:r w:rsidRPr="006A14E0">
              <w:rPr>
                <w:rFonts w:asciiTheme="minorHAnsi" w:hAnsiTheme="minorHAnsi"/>
                <w:i/>
                <w:iCs/>
              </w:rPr>
              <w:t>Awakening:  How Gays and Lesbians brought marriage equality to America.</w:t>
            </w:r>
            <w:r w:rsidRPr="006A14E0">
              <w:rPr>
                <w:rFonts w:asciiTheme="minorHAnsi" w:hAnsiTheme="minorHAnsi"/>
              </w:rPr>
              <w:t xml:space="preserve">  Belknap Press of Harvard University Press:  Cambridge, Mass. </w:t>
            </w:r>
          </w:p>
        </w:tc>
      </w:tr>
      <w:tr w:rsidR="0063696D" w:rsidRPr="006A14E0" w14:paraId="3A23740B" w14:textId="77777777" w:rsidTr="0063696D">
        <w:trPr>
          <w:trHeight w:val="72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328E4AD6" w14:textId="77777777" w:rsidR="001101F3" w:rsidRPr="006A14E0" w:rsidRDefault="001101F3" w:rsidP="00902196">
            <w:pPr>
              <w:rPr>
                <w:rFonts w:asciiTheme="minorHAnsi" w:hAnsiTheme="minorHAnsi"/>
              </w:rPr>
            </w:pPr>
            <w:r w:rsidRPr="006A14E0">
              <w:rPr>
                <w:rFonts w:asciiTheme="minorHAnsi" w:hAnsiTheme="minorHAnsi"/>
                <w:b w:val="0"/>
                <w:bCs w:val="0"/>
              </w:rPr>
              <w:t>Week 7</w:t>
            </w:r>
          </w:p>
          <w:p w14:paraId="0AD1EA3C" w14:textId="2EC2058E" w:rsidR="001101F3" w:rsidRPr="006A14E0" w:rsidRDefault="001101F3" w:rsidP="00902196">
            <w:pPr>
              <w:rPr>
                <w:rFonts w:asciiTheme="minorHAnsi" w:hAnsiTheme="minorHAnsi"/>
                <w:b w:val="0"/>
                <w:bCs w:val="0"/>
              </w:rPr>
            </w:pPr>
            <w:r w:rsidRPr="006A14E0">
              <w:rPr>
                <w:rFonts w:asciiTheme="minorHAnsi" w:hAnsiTheme="minorHAnsi"/>
                <w:b w:val="0"/>
                <w:bCs w:val="0"/>
              </w:rPr>
              <w:t>March 9</w:t>
            </w:r>
          </w:p>
        </w:tc>
        <w:tc>
          <w:tcPr>
            <w:tcW w:w="2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61B451C6"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Current Trends and US Policy in a Global Context</w:t>
            </w:r>
          </w:p>
          <w:p w14:paraId="5DB20CFE"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Current trends in US social welfare policy</w:t>
            </w:r>
          </w:p>
          <w:p w14:paraId="3213AA6F" w14:textId="5DFC1A30" w:rsidR="001101F3" w:rsidRPr="00A4458D" w:rsidRDefault="001101F3" w:rsidP="00A4458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lastRenderedPageBreak/>
              <w:t xml:space="preserve">How does US compare to other countries in terms of poverty, inequality, and social policy? </w:t>
            </w:r>
          </w:p>
        </w:tc>
        <w:tc>
          <w:tcPr>
            <w:tcW w:w="70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13931B5B" w14:textId="77777777" w:rsidR="00440729" w:rsidRPr="006A14E0" w:rsidRDefault="001101F3" w:rsidP="0044072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lastRenderedPageBreak/>
              <w:t xml:space="preserve">Moffit, R.A., &amp; Pauley, G. (2018). </w:t>
            </w:r>
            <w:r w:rsidRPr="006A14E0">
              <w:rPr>
                <w:rFonts w:asciiTheme="minorHAnsi" w:hAnsiTheme="minorHAnsi"/>
                <w:i/>
                <w:iCs/>
              </w:rPr>
              <w:t xml:space="preserve">Trends in the distribution of social safety net support after the Great Recession and the social safety net. </w:t>
            </w:r>
            <w:r w:rsidRPr="006A14E0">
              <w:rPr>
                <w:rFonts w:asciiTheme="minorHAnsi" w:hAnsiTheme="minorHAnsi"/>
              </w:rPr>
              <w:t>Stanford Center on Poverty and Inequality.</w:t>
            </w:r>
          </w:p>
          <w:p w14:paraId="25A06C18" w14:textId="77777777" w:rsidR="00440729" w:rsidRPr="006A14E0" w:rsidRDefault="001101F3" w:rsidP="0044072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6A14E0">
              <w:rPr>
                <w:rFonts w:asciiTheme="minorHAnsi" w:hAnsiTheme="minorHAnsi"/>
              </w:rPr>
              <w:t>Grusky</w:t>
            </w:r>
            <w:proofErr w:type="spellEnd"/>
            <w:r w:rsidRPr="006A14E0">
              <w:rPr>
                <w:rFonts w:asciiTheme="minorHAnsi" w:hAnsiTheme="minorHAnsi"/>
              </w:rPr>
              <w:t>, D.B., Mattingly, M.J. &amp; Varner, C. (2016). State of the Union: The Poverty &amp; Inequality Report, Exec Summary. Pathways, 3-9.</w:t>
            </w:r>
          </w:p>
          <w:p w14:paraId="61199985" w14:textId="77777777" w:rsidR="0063696D" w:rsidRPr="006A14E0" w:rsidRDefault="001101F3" w:rsidP="0063696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lastRenderedPageBreak/>
              <w:t xml:space="preserve">Kenworthy, L. (2011). How rich countries lift up the poor. </w:t>
            </w:r>
            <w:r w:rsidRPr="006A14E0">
              <w:rPr>
                <w:rFonts w:asciiTheme="minorHAnsi" w:hAnsiTheme="minorHAnsi"/>
                <w:i/>
                <w:iCs/>
              </w:rPr>
              <w:t>Pathways</w:t>
            </w:r>
            <w:r w:rsidRPr="006A14E0">
              <w:rPr>
                <w:rFonts w:asciiTheme="minorHAnsi" w:hAnsiTheme="minorHAnsi"/>
              </w:rPr>
              <w:t>, 28-32.</w:t>
            </w:r>
          </w:p>
          <w:p w14:paraId="377E255D" w14:textId="471C8260" w:rsidR="00440729" w:rsidRPr="00A4458D" w:rsidRDefault="00440729" w:rsidP="00A445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Global Inequality: How the U.S. Compares. </w:t>
            </w:r>
            <w:r w:rsidRPr="006A14E0">
              <w:rPr>
                <w:rFonts w:asciiTheme="minorHAnsi" w:hAnsiTheme="minorHAnsi"/>
                <w:i/>
                <w:iCs/>
              </w:rPr>
              <w:t xml:space="preserve">Pew Research Fact Sheet. </w:t>
            </w:r>
            <w:r w:rsidR="0063696D" w:rsidRPr="006A14E0">
              <w:rPr>
                <w:rFonts w:asciiTheme="minorHAnsi" w:hAnsiTheme="minorHAnsi" w:cs="Segoe UI"/>
                <w:color w:val="0F1419"/>
                <w:shd w:val="clear" w:color="auto" w:fill="FFFFFF"/>
              </w:rPr>
              <w:t xml:space="preserve"> </w:t>
            </w:r>
            <w:hyperlink r:id="rId28" w:history="1">
              <w:r w:rsidR="0063696D" w:rsidRPr="006A14E0">
                <w:rPr>
                  <w:rStyle w:val="Hyperlink"/>
                  <w:rFonts w:asciiTheme="minorHAnsi" w:hAnsiTheme="minorHAnsi" w:cs="Segoe UI"/>
                  <w:shd w:val="clear" w:color="auto" w:fill="FFFFFF"/>
                </w:rPr>
                <w:t>http://pewrsr.ch/1bSbQln</w:t>
              </w:r>
            </w:hyperlink>
            <w:r w:rsidR="0063696D" w:rsidRPr="006A14E0">
              <w:rPr>
                <w:rFonts w:asciiTheme="minorHAnsi" w:hAnsiTheme="minorHAnsi" w:cs="Segoe UI"/>
                <w:color w:val="0F1419"/>
                <w:shd w:val="clear" w:color="auto" w:fill="FFFFFF"/>
              </w:rPr>
              <w:t xml:space="preserve"> </w:t>
            </w:r>
          </w:p>
        </w:tc>
      </w:tr>
      <w:tr w:rsidR="0063696D" w:rsidRPr="006A14E0" w14:paraId="39595A53" w14:textId="77777777" w:rsidTr="006A14E0">
        <w:trPr>
          <w:trHeight w:val="2861"/>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5A5A5" w:themeColor="accent3"/>
            </w:tcBorders>
            <w:shd w:val="clear" w:color="auto" w:fill="auto"/>
          </w:tcPr>
          <w:p w14:paraId="00C691D5" w14:textId="77777777" w:rsidR="001101F3" w:rsidRPr="006A14E0" w:rsidRDefault="001101F3" w:rsidP="00902196">
            <w:pPr>
              <w:rPr>
                <w:rFonts w:asciiTheme="minorHAnsi" w:hAnsiTheme="minorHAnsi"/>
              </w:rPr>
            </w:pPr>
            <w:r w:rsidRPr="006A14E0">
              <w:rPr>
                <w:rFonts w:asciiTheme="minorHAnsi" w:hAnsiTheme="minorHAnsi"/>
                <w:b w:val="0"/>
                <w:bCs w:val="0"/>
              </w:rPr>
              <w:lastRenderedPageBreak/>
              <w:t>Week 8</w:t>
            </w:r>
          </w:p>
          <w:p w14:paraId="021D6E62" w14:textId="7051BE79" w:rsidR="001101F3" w:rsidRPr="006A14E0" w:rsidRDefault="001101F3" w:rsidP="00902196">
            <w:pPr>
              <w:rPr>
                <w:rFonts w:asciiTheme="minorHAnsi" w:hAnsiTheme="minorHAnsi"/>
                <w:b w:val="0"/>
                <w:bCs w:val="0"/>
              </w:rPr>
            </w:pPr>
            <w:r w:rsidRPr="006A14E0">
              <w:rPr>
                <w:rFonts w:asciiTheme="minorHAnsi" w:hAnsiTheme="minorHAnsi"/>
                <w:b w:val="0"/>
                <w:bCs w:val="0"/>
              </w:rPr>
              <w:t>March 16</w:t>
            </w:r>
          </w:p>
        </w:tc>
        <w:tc>
          <w:tcPr>
            <w:tcW w:w="2340" w:type="dxa"/>
            <w:tcBorders>
              <w:top w:val="single" w:sz="4" w:space="0" w:color="A5A5A5" w:themeColor="accent3"/>
            </w:tcBorders>
            <w:shd w:val="clear" w:color="auto" w:fill="auto"/>
          </w:tcPr>
          <w:p w14:paraId="3E205089" w14:textId="4A2B838B"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b/>
                <w:bCs/>
              </w:rPr>
              <w:t>Movie Viewing: 13</w:t>
            </w:r>
            <w:r w:rsidRPr="006A14E0">
              <w:rPr>
                <w:rFonts w:asciiTheme="minorHAnsi" w:hAnsiTheme="minorHAnsi"/>
                <w:b/>
                <w:bCs/>
                <w:vertAlign w:val="superscript"/>
              </w:rPr>
              <w:t>th</w:t>
            </w:r>
            <w:r w:rsidRPr="006A14E0">
              <w:rPr>
                <w:rFonts w:asciiTheme="minorHAnsi" w:hAnsiTheme="minorHAnsi"/>
                <w:b/>
                <w:bCs/>
              </w:rPr>
              <w:t xml:space="preserve"> on Netflix (Director: Ava DuVernay)</w:t>
            </w:r>
          </w:p>
        </w:tc>
        <w:tc>
          <w:tcPr>
            <w:tcW w:w="7015" w:type="dxa"/>
            <w:tcBorders>
              <w:top w:val="single" w:sz="4" w:space="0" w:color="A5A5A5" w:themeColor="accent3"/>
            </w:tcBorders>
            <w:shd w:val="clear" w:color="auto" w:fill="auto"/>
          </w:tcPr>
          <w:p w14:paraId="25707C96" w14:textId="77777777" w:rsidR="00A23743" w:rsidRPr="006A14E0" w:rsidRDefault="00A23743" w:rsidP="00A23743">
            <w:pPr>
              <w:pStyle w:val="NormalWeb"/>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Travis, J., Western, B., &amp; Redburn, F. S. (2014). The growth of incarceration in the United States: Exploring causes and consequences.</w:t>
            </w:r>
          </w:p>
          <w:p w14:paraId="52417D23" w14:textId="18832824" w:rsidR="00A23743" w:rsidRPr="006A14E0" w:rsidRDefault="00A23743" w:rsidP="00A23743">
            <w:pPr>
              <w:pStyle w:val="NormalWeb"/>
              <w:numPr>
                <w:ilvl w:val="1"/>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Please Read Pages 37-42, 56-59, 101-103, 260-273 </w:t>
            </w:r>
          </w:p>
          <w:p w14:paraId="7AA7B2C3" w14:textId="1A669815" w:rsidR="00A23743" w:rsidRPr="006A14E0" w:rsidRDefault="00A23743" w:rsidP="00A23743">
            <w:pPr>
              <w:pStyle w:val="NormalWeb"/>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Weissman, M., </w:t>
            </w:r>
            <w:proofErr w:type="spellStart"/>
            <w:r w:rsidRPr="006A14E0">
              <w:rPr>
                <w:rFonts w:asciiTheme="minorHAnsi" w:hAnsiTheme="minorHAnsi"/>
              </w:rPr>
              <w:t>Ananthakrishnan</w:t>
            </w:r>
            <w:proofErr w:type="spellEnd"/>
            <w:r w:rsidRPr="006A14E0">
              <w:rPr>
                <w:rFonts w:asciiTheme="minorHAnsi" w:hAnsiTheme="minorHAnsi"/>
              </w:rPr>
              <w:t xml:space="preserve">, V., &amp; Schiraldi, V. (2019). </w:t>
            </w:r>
            <w:r w:rsidRPr="006A14E0">
              <w:rPr>
                <w:rFonts w:asciiTheme="minorHAnsi" w:hAnsiTheme="minorHAnsi"/>
                <w:i/>
                <w:iCs/>
              </w:rPr>
              <w:t>Moving Beyond Youth Prisons: Lessons from New York City’s Implementation of Close to Home.</w:t>
            </w:r>
            <w:r w:rsidRPr="006A14E0">
              <w:rPr>
                <w:rFonts w:asciiTheme="minorHAnsi" w:hAnsiTheme="minorHAnsi"/>
              </w:rPr>
              <w:t xml:space="preserve"> </w:t>
            </w:r>
          </w:p>
          <w:p w14:paraId="78BE74AE" w14:textId="5DF4CA31" w:rsidR="001101F3" w:rsidRPr="006A14E0" w:rsidRDefault="00A23743" w:rsidP="006A14E0">
            <w:pPr>
              <w:pStyle w:val="NormalWeb"/>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Youth Collaboratory Podcast: What If...? Season 1, Episode 1 </w:t>
            </w:r>
            <w:hyperlink r:id="rId29" w:history="1">
              <w:r w:rsidRPr="006A14E0">
                <w:rPr>
                  <w:rStyle w:val="Hyperlink"/>
                  <w:rFonts w:asciiTheme="minorHAnsi" w:hAnsiTheme="minorHAnsi"/>
                </w:rPr>
                <w:t>https://www.youthcollaboratory.org/toolkit/podcast</w:t>
              </w:r>
            </w:hyperlink>
            <w:r w:rsidRPr="006A14E0">
              <w:rPr>
                <w:rFonts w:asciiTheme="minorHAnsi" w:hAnsiTheme="minorHAnsi"/>
                <w:color w:val="0560BF"/>
              </w:rPr>
              <w:t xml:space="preserve"> </w:t>
            </w:r>
          </w:p>
        </w:tc>
      </w:tr>
      <w:tr w:rsidR="001101F3" w:rsidRPr="006A14E0" w14:paraId="35C741B7" w14:textId="77777777" w:rsidTr="0063696D">
        <w:trPr>
          <w:trHeight w:val="521"/>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5529DB16" w14:textId="77777777" w:rsidR="001101F3" w:rsidRPr="006A14E0" w:rsidRDefault="001101F3" w:rsidP="00902196">
            <w:pPr>
              <w:rPr>
                <w:rFonts w:asciiTheme="minorHAnsi" w:hAnsiTheme="minorHAnsi"/>
              </w:rPr>
            </w:pPr>
            <w:r w:rsidRPr="006A14E0">
              <w:rPr>
                <w:rFonts w:asciiTheme="minorHAnsi" w:hAnsiTheme="minorHAnsi"/>
                <w:b w:val="0"/>
                <w:bCs w:val="0"/>
              </w:rPr>
              <w:t>Week 9</w:t>
            </w:r>
          </w:p>
          <w:p w14:paraId="3DFD1331" w14:textId="27ED53D4" w:rsidR="001101F3" w:rsidRPr="006A14E0" w:rsidRDefault="001101F3" w:rsidP="00902196">
            <w:pPr>
              <w:rPr>
                <w:rFonts w:asciiTheme="minorHAnsi" w:hAnsiTheme="minorHAnsi"/>
              </w:rPr>
            </w:pPr>
            <w:r w:rsidRPr="006A14E0">
              <w:rPr>
                <w:rFonts w:asciiTheme="minorHAnsi" w:hAnsiTheme="minorHAnsi"/>
                <w:b w:val="0"/>
                <w:bCs w:val="0"/>
              </w:rPr>
              <w:t>March 23</w:t>
            </w:r>
          </w:p>
        </w:tc>
        <w:tc>
          <w:tcPr>
            <w:tcW w:w="2340" w:type="dxa"/>
            <w:shd w:val="clear" w:color="auto" w:fill="auto"/>
          </w:tcPr>
          <w:p w14:paraId="02624DA8" w14:textId="5AB624DE"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Policies and programs for those who are not yet elders, Part 1</w:t>
            </w:r>
            <w:r w:rsidR="0063696D" w:rsidRPr="006A14E0">
              <w:rPr>
                <w:rFonts w:asciiTheme="minorHAnsi" w:hAnsiTheme="minorHAnsi"/>
                <w:b/>
                <w:bCs/>
              </w:rPr>
              <w:t>.</w:t>
            </w:r>
          </w:p>
          <w:p w14:paraId="357C7DEE" w14:textId="77777777" w:rsidR="0063696D" w:rsidRPr="006A14E0" w:rsidRDefault="001101F3" w:rsidP="0063696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Overview, analysis of, and current issues in: unemployment insurance, minimum wage, child support, family leave policies, workers’ compensation</w:t>
            </w:r>
          </w:p>
          <w:p w14:paraId="6E6F4830" w14:textId="77777777" w:rsidR="001101F3" w:rsidRDefault="001101F3" w:rsidP="0063696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Differential impact of these policies on vulnerable groups</w:t>
            </w:r>
          </w:p>
          <w:p w14:paraId="7382BF03" w14:textId="77777777" w:rsidR="00547B7E" w:rsidRDefault="00547B7E" w:rsidP="00547B7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0D610D9" w14:textId="63EB4F2D" w:rsidR="00547B7E" w:rsidRPr="00547B7E" w:rsidRDefault="00547B7E" w:rsidP="00547B7E">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47B7E">
              <w:rPr>
                <w:rFonts w:asciiTheme="minorHAnsi" w:hAnsiTheme="minorHAnsi"/>
                <w:b/>
                <w:bCs/>
                <w:highlight w:val="yellow"/>
              </w:rPr>
              <w:t>Guest Speaker: Durrell Washington, MSW</w:t>
            </w:r>
          </w:p>
        </w:tc>
        <w:tc>
          <w:tcPr>
            <w:tcW w:w="7015" w:type="dxa"/>
            <w:shd w:val="clear" w:color="auto" w:fill="auto"/>
          </w:tcPr>
          <w:p w14:paraId="443CA3CA"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 xml:space="preserve">DF, selections from: </w:t>
            </w:r>
          </w:p>
          <w:p w14:paraId="56830C69"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10 “Social welfare programs: Sustaining the quality of life,” p.248-262 &amp; 264-266</w:t>
            </w:r>
          </w:p>
          <w:p w14:paraId="7C8000D1"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rPr>
              <w:t>Chapter 15 “Toward the general welfare and social justice” p.353-360</w:t>
            </w:r>
          </w:p>
          <w:p w14:paraId="55AC489C"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46BAE20" w14:textId="6CE50F27" w:rsidR="0063696D" w:rsidRPr="006A14E0" w:rsidRDefault="001101F3" w:rsidP="0063696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Center on Budget and Policy Priorities (2018). </w:t>
            </w:r>
            <w:hyperlink r:id="rId30" w:history="1">
              <w:r w:rsidRPr="006A14E0">
                <w:rPr>
                  <w:rStyle w:val="Hyperlink"/>
                  <w:rFonts w:asciiTheme="minorHAnsi" w:hAnsiTheme="minorHAnsi"/>
                  <w:i/>
                  <w:iCs/>
                </w:rPr>
                <w:t>Policy Basics: Unemployment Insurance</w:t>
              </w:r>
            </w:hyperlink>
            <w:r w:rsidRPr="006A14E0">
              <w:rPr>
                <w:rFonts w:asciiTheme="minorHAnsi" w:hAnsiTheme="minorHAnsi"/>
                <w:i/>
                <w:iCs/>
              </w:rPr>
              <w:t xml:space="preserve">. </w:t>
            </w:r>
            <w:r w:rsidRPr="006A14E0">
              <w:rPr>
                <w:rFonts w:asciiTheme="minorHAnsi" w:hAnsiTheme="minorHAnsi"/>
              </w:rPr>
              <w:t xml:space="preserve">Washington, DC: CBPP. </w:t>
            </w:r>
          </w:p>
          <w:p w14:paraId="2A834DD8" w14:textId="1FA8DF58" w:rsidR="00A23743" w:rsidRPr="006A14E0" w:rsidRDefault="00A23743" w:rsidP="00A2374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Vox: The Coronavirus Unemployment Insurance Plan, Explained </w:t>
            </w:r>
            <w:hyperlink r:id="rId31" w:history="1">
              <w:r w:rsidRPr="006A14E0">
                <w:rPr>
                  <w:rStyle w:val="Hyperlink"/>
                  <w:rFonts w:asciiTheme="minorHAnsi" w:hAnsiTheme="minorHAnsi"/>
                </w:rPr>
                <w:t>https://www.vox.com/future-perfect/2020/3/24/21188470/coronavirus-unemployment-benefits-senate-stimulus</w:t>
              </w:r>
            </w:hyperlink>
            <w:r w:rsidRPr="006A14E0">
              <w:rPr>
                <w:rFonts w:asciiTheme="minorHAnsi" w:hAnsiTheme="minorHAnsi"/>
              </w:rPr>
              <w:t xml:space="preserve"> </w:t>
            </w:r>
          </w:p>
          <w:p w14:paraId="77DEE917" w14:textId="77777777" w:rsidR="0063696D" w:rsidRPr="006A14E0" w:rsidRDefault="001101F3" w:rsidP="0063696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Center on Budget and Policy Priorities (2018). </w:t>
            </w:r>
            <w:hyperlink r:id="rId32" w:history="1">
              <w:r w:rsidRPr="006A14E0">
                <w:rPr>
                  <w:rStyle w:val="Hyperlink"/>
                  <w:rFonts w:asciiTheme="minorHAnsi" w:hAnsiTheme="minorHAnsi"/>
                  <w:i/>
                  <w:iCs/>
                </w:rPr>
                <w:t>Policy Basics: The Minimum Wage</w:t>
              </w:r>
            </w:hyperlink>
            <w:r w:rsidRPr="006A14E0">
              <w:rPr>
                <w:rFonts w:asciiTheme="minorHAnsi" w:hAnsiTheme="minorHAnsi"/>
                <w:i/>
                <w:iCs/>
              </w:rPr>
              <w:t>.</w:t>
            </w:r>
            <w:r w:rsidRPr="006A14E0">
              <w:rPr>
                <w:rFonts w:asciiTheme="minorHAnsi" w:hAnsiTheme="minorHAnsi"/>
              </w:rPr>
              <w:t xml:space="preserve"> Washington, DC: CBPP.</w:t>
            </w:r>
          </w:p>
          <w:p w14:paraId="697EAA58" w14:textId="53D2B895" w:rsidR="0063696D" w:rsidRPr="006A14E0" w:rsidRDefault="0063696D" w:rsidP="0063696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Watch Vox Video: What the US gets wrong about minimum wage </w:t>
            </w:r>
            <w:hyperlink r:id="rId33" w:history="1">
              <w:r w:rsidRPr="006A14E0">
                <w:rPr>
                  <w:rStyle w:val="Hyperlink"/>
                  <w:rFonts w:asciiTheme="minorHAnsi" w:hAnsiTheme="minorHAnsi"/>
                </w:rPr>
                <w:t>https://www.youtube.com/watch?v=_M3vTvm2cfM&amp;list=LLnOZ5Ez47q6o2MVhAsxjzrg&amp;index=692</w:t>
              </w:r>
            </w:hyperlink>
            <w:r w:rsidRPr="006A14E0">
              <w:rPr>
                <w:rFonts w:asciiTheme="minorHAnsi" w:hAnsiTheme="minorHAnsi"/>
              </w:rPr>
              <w:t xml:space="preserve"> </w:t>
            </w:r>
          </w:p>
          <w:p w14:paraId="4052E243" w14:textId="610D8847" w:rsidR="0063696D" w:rsidRPr="006A14E0" w:rsidRDefault="0063696D" w:rsidP="0063696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Watch </w:t>
            </w:r>
            <w:r w:rsidRPr="006A14E0">
              <w:rPr>
                <w:rFonts w:asciiTheme="minorHAnsi" w:hAnsiTheme="minorHAnsi"/>
                <w:i/>
                <w:iCs/>
              </w:rPr>
              <w:t xml:space="preserve">Last Week Tonight with John Oliver: Paid Family Leave </w:t>
            </w:r>
            <w:hyperlink r:id="rId34" w:history="1">
              <w:r w:rsidRPr="006A14E0">
                <w:rPr>
                  <w:rStyle w:val="Hyperlink"/>
                  <w:rFonts w:asciiTheme="minorHAnsi" w:hAnsiTheme="minorHAnsi"/>
                  <w:i/>
                  <w:iCs/>
                </w:rPr>
                <w:t>https://www.youtube.com/watch?v=zIhKAQX5izw&amp;list=LLsNinBEWScrVdHM__jSOqUw&amp;index=179</w:t>
              </w:r>
            </w:hyperlink>
            <w:r w:rsidRPr="006A14E0">
              <w:rPr>
                <w:rFonts w:asciiTheme="minorHAnsi" w:hAnsiTheme="minorHAnsi"/>
                <w:i/>
                <w:iCs/>
              </w:rPr>
              <w:t xml:space="preserve"> </w:t>
            </w:r>
          </w:p>
          <w:p w14:paraId="1F512AB4" w14:textId="2E5B713E" w:rsidR="001101F3" w:rsidRPr="006A14E0" w:rsidRDefault="001101F3" w:rsidP="009021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1101F3" w:rsidRPr="006A14E0" w14:paraId="5B1AC7EA" w14:textId="77777777" w:rsidTr="0063696D">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7E8FD291" w14:textId="77777777" w:rsidR="001101F3" w:rsidRPr="006A14E0" w:rsidRDefault="001101F3" w:rsidP="00902196">
            <w:pPr>
              <w:rPr>
                <w:rFonts w:asciiTheme="minorHAnsi" w:hAnsiTheme="minorHAnsi"/>
              </w:rPr>
            </w:pPr>
            <w:r w:rsidRPr="006A14E0">
              <w:rPr>
                <w:rFonts w:asciiTheme="minorHAnsi" w:hAnsiTheme="minorHAnsi"/>
                <w:b w:val="0"/>
                <w:bCs w:val="0"/>
              </w:rPr>
              <w:t xml:space="preserve">Week 10 </w:t>
            </w:r>
          </w:p>
          <w:p w14:paraId="33A2BA8A" w14:textId="6E8E06E6" w:rsidR="001101F3" w:rsidRPr="006A14E0" w:rsidRDefault="001101F3" w:rsidP="00902196">
            <w:pPr>
              <w:rPr>
                <w:rFonts w:asciiTheme="minorHAnsi" w:hAnsiTheme="minorHAnsi"/>
                <w:b w:val="0"/>
                <w:bCs w:val="0"/>
              </w:rPr>
            </w:pPr>
            <w:r w:rsidRPr="006A14E0">
              <w:rPr>
                <w:rFonts w:asciiTheme="minorHAnsi" w:hAnsiTheme="minorHAnsi"/>
                <w:b w:val="0"/>
                <w:bCs w:val="0"/>
              </w:rPr>
              <w:t>March 30</w:t>
            </w:r>
          </w:p>
        </w:tc>
        <w:tc>
          <w:tcPr>
            <w:tcW w:w="2340" w:type="dxa"/>
            <w:shd w:val="clear" w:color="auto" w:fill="auto"/>
          </w:tcPr>
          <w:p w14:paraId="09E3CAC8" w14:textId="133CF9B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 xml:space="preserve">Policies and programs for those who are not yet elders, </w:t>
            </w:r>
            <w:r w:rsidR="00375208" w:rsidRPr="006A14E0">
              <w:rPr>
                <w:rFonts w:asciiTheme="minorHAnsi" w:hAnsiTheme="minorHAnsi"/>
                <w:b/>
                <w:bCs/>
              </w:rPr>
              <w:t>P</w:t>
            </w:r>
            <w:r w:rsidRPr="006A14E0">
              <w:rPr>
                <w:rFonts w:asciiTheme="minorHAnsi" w:hAnsiTheme="minorHAnsi"/>
                <w:b/>
                <w:bCs/>
              </w:rPr>
              <w:t>art 2</w:t>
            </w:r>
            <w:r w:rsidR="00375208" w:rsidRPr="006A14E0">
              <w:rPr>
                <w:rFonts w:asciiTheme="minorHAnsi" w:hAnsiTheme="minorHAnsi"/>
                <w:b/>
                <w:bCs/>
              </w:rPr>
              <w:t>.</w:t>
            </w:r>
          </w:p>
          <w:p w14:paraId="02E70871"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Overview, analysis of, and current issues in: TANF, SNAP, </w:t>
            </w:r>
            <w:r w:rsidRPr="006A14E0">
              <w:rPr>
                <w:rFonts w:asciiTheme="minorHAnsi" w:hAnsiTheme="minorHAnsi"/>
              </w:rPr>
              <w:lastRenderedPageBreak/>
              <w:t>EITC, and housing policies</w:t>
            </w:r>
          </w:p>
          <w:p w14:paraId="743B89D9"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Alternative policy approaches for providing income support</w:t>
            </w:r>
          </w:p>
          <w:p w14:paraId="7D458383" w14:textId="77777777" w:rsidR="001101F3"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Differential impact of these policies on vulnerable groups</w:t>
            </w:r>
          </w:p>
          <w:p w14:paraId="3AED1E0A" w14:textId="77777777" w:rsidR="00547B7E" w:rsidRDefault="00547B7E" w:rsidP="00547B7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4DB20CB" w14:textId="1A9AD8E2" w:rsidR="00547B7E" w:rsidRPr="00547B7E" w:rsidRDefault="00547B7E" w:rsidP="00547B7E">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47B7E">
              <w:rPr>
                <w:rFonts w:asciiTheme="minorHAnsi" w:hAnsiTheme="minorHAnsi"/>
                <w:b/>
                <w:bCs/>
                <w:highlight w:val="yellow"/>
              </w:rPr>
              <w:t xml:space="preserve">Guest Speaker: Nicki </w:t>
            </w:r>
            <w:proofErr w:type="spellStart"/>
            <w:r w:rsidRPr="00547B7E">
              <w:rPr>
                <w:rFonts w:asciiTheme="minorHAnsi" w:hAnsiTheme="minorHAnsi"/>
                <w:b/>
                <w:bCs/>
                <w:highlight w:val="yellow"/>
              </w:rPr>
              <w:t>McVinua</w:t>
            </w:r>
            <w:proofErr w:type="spellEnd"/>
            <w:r w:rsidRPr="00547B7E">
              <w:rPr>
                <w:rFonts w:asciiTheme="minorHAnsi" w:hAnsiTheme="minorHAnsi"/>
                <w:b/>
                <w:bCs/>
                <w:highlight w:val="yellow"/>
              </w:rPr>
              <w:t>, MSW</w:t>
            </w:r>
          </w:p>
        </w:tc>
        <w:tc>
          <w:tcPr>
            <w:tcW w:w="7015" w:type="dxa"/>
            <w:shd w:val="clear" w:color="auto" w:fill="auto"/>
          </w:tcPr>
          <w:p w14:paraId="2B1959DC"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lastRenderedPageBreak/>
              <w:t xml:space="preserve">DF, selections from: </w:t>
            </w:r>
          </w:p>
          <w:p w14:paraId="06990EB6"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Chapter 9 “Current welfare programs: Economic security,” pages 207-219</w:t>
            </w:r>
          </w:p>
          <w:p w14:paraId="38D62207" w14:textId="77777777" w:rsidR="001101F3" w:rsidRPr="006A14E0" w:rsidRDefault="001101F3" w:rsidP="0090219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Chapter 10 “Social welfare programs: Sustaining the quality of life,” pages 240-248</w:t>
            </w:r>
          </w:p>
          <w:p w14:paraId="09E42C14"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CA2A680" w14:textId="77777777" w:rsidR="0063696D" w:rsidRPr="006A14E0" w:rsidRDefault="001101F3" w:rsidP="0063696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lastRenderedPageBreak/>
              <w:t xml:space="preserve">Shapiro, I., Greenstein, R., </w:t>
            </w:r>
            <w:proofErr w:type="spellStart"/>
            <w:r w:rsidRPr="006A14E0">
              <w:rPr>
                <w:rFonts w:asciiTheme="minorHAnsi" w:hAnsiTheme="minorHAnsi"/>
              </w:rPr>
              <w:t>Trisi</w:t>
            </w:r>
            <w:proofErr w:type="spellEnd"/>
            <w:r w:rsidRPr="006A14E0">
              <w:rPr>
                <w:rFonts w:asciiTheme="minorHAnsi" w:hAnsiTheme="minorHAnsi"/>
              </w:rPr>
              <w:t xml:space="preserve">, D. &amp; DaSilva, B. (2016, March 3). </w:t>
            </w:r>
            <w:r w:rsidRPr="006A14E0">
              <w:rPr>
                <w:rFonts w:asciiTheme="minorHAnsi" w:hAnsiTheme="minorHAnsi"/>
                <w:i/>
                <w:iCs/>
              </w:rPr>
              <w:t xml:space="preserve">It pays to work: Work incentives and the safety net. </w:t>
            </w:r>
            <w:r w:rsidRPr="006A14E0">
              <w:rPr>
                <w:rFonts w:asciiTheme="minorHAnsi" w:hAnsiTheme="minorHAnsi"/>
              </w:rPr>
              <w:t>Washington DC: Center on Budget and Policy Priorities.</w:t>
            </w:r>
          </w:p>
          <w:p w14:paraId="62EDD130" w14:textId="77777777" w:rsidR="0063696D" w:rsidRPr="006A14E0" w:rsidRDefault="001101F3" w:rsidP="0063696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Curtis, M.A., Garlington, S. &amp; </w:t>
            </w:r>
            <w:proofErr w:type="spellStart"/>
            <w:r w:rsidRPr="006A14E0">
              <w:rPr>
                <w:rFonts w:asciiTheme="minorHAnsi" w:hAnsiTheme="minorHAnsi"/>
              </w:rPr>
              <w:t>Schottenfeld</w:t>
            </w:r>
            <w:proofErr w:type="spellEnd"/>
            <w:r w:rsidRPr="006A14E0">
              <w:rPr>
                <w:rFonts w:asciiTheme="minorHAnsi" w:hAnsiTheme="minorHAnsi"/>
              </w:rPr>
              <w:t xml:space="preserve">, LS (2013). Alcohol, drug, and criminal history restrictions in public housing. </w:t>
            </w:r>
          </w:p>
          <w:p w14:paraId="6585CB5C" w14:textId="5C2F7ACA" w:rsidR="001101F3" w:rsidRPr="006A14E0" w:rsidRDefault="00A23743" w:rsidP="0063696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Listen to </w:t>
            </w:r>
            <w:r w:rsidRPr="006A14E0">
              <w:rPr>
                <w:rFonts w:asciiTheme="minorHAnsi" w:hAnsiTheme="minorHAnsi"/>
                <w:i/>
                <w:iCs/>
              </w:rPr>
              <w:t>The Ezra Klein Podcast Episode with Rep. Barbara Lee</w:t>
            </w:r>
            <w:r w:rsidR="00375208" w:rsidRPr="006A14E0">
              <w:rPr>
                <w:rFonts w:asciiTheme="minorHAnsi" w:hAnsiTheme="minorHAnsi"/>
                <w:i/>
                <w:iCs/>
              </w:rPr>
              <w:t>:</w:t>
            </w:r>
            <w:r w:rsidRPr="006A14E0">
              <w:rPr>
                <w:rFonts w:asciiTheme="minorHAnsi" w:hAnsiTheme="minorHAnsi"/>
                <w:i/>
                <w:iCs/>
              </w:rPr>
              <w:t xml:space="preserve"> What it Would Take to End Child Poverty in America </w:t>
            </w:r>
            <w:hyperlink r:id="rId35" w:history="1">
              <w:r w:rsidRPr="006A14E0">
                <w:rPr>
                  <w:rStyle w:val="Hyperlink"/>
                  <w:rFonts w:asciiTheme="minorHAnsi" w:hAnsiTheme="minorHAnsi"/>
                  <w:i/>
                  <w:iCs/>
                </w:rPr>
                <w:t>https://www.vox.com/podcasts/2020/8/20/21377024/great-rebuild-kids-economic-mobilization-child-poverty-child-care-basic-income</w:t>
              </w:r>
            </w:hyperlink>
            <w:r w:rsidRPr="006A14E0">
              <w:rPr>
                <w:rFonts w:asciiTheme="minorHAnsi" w:hAnsiTheme="minorHAnsi"/>
                <w:i/>
                <w:iCs/>
              </w:rPr>
              <w:t xml:space="preserve"> </w:t>
            </w:r>
          </w:p>
        </w:tc>
      </w:tr>
      <w:tr w:rsidR="001101F3" w:rsidRPr="006A14E0" w14:paraId="5AA8A11B" w14:textId="77777777" w:rsidTr="0063696D">
        <w:tc>
          <w:tcPr>
            <w:cnfStyle w:val="001000000000" w:firstRow="0" w:lastRow="0" w:firstColumn="1" w:lastColumn="0" w:oddVBand="0" w:evenVBand="0" w:oddHBand="0" w:evenHBand="0" w:firstRowFirstColumn="0" w:firstRowLastColumn="0" w:lastRowFirstColumn="0" w:lastRowLastColumn="0"/>
            <w:tcW w:w="1435" w:type="dxa"/>
            <w:tcBorders>
              <w:bottom w:val="single" w:sz="4" w:space="0" w:color="000000" w:themeColor="text1"/>
            </w:tcBorders>
            <w:shd w:val="clear" w:color="auto" w:fill="auto"/>
          </w:tcPr>
          <w:p w14:paraId="0CE822E0" w14:textId="77777777" w:rsidR="001101F3" w:rsidRPr="006A14E0" w:rsidRDefault="001101F3" w:rsidP="00902196">
            <w:pPr>
              <w:rPr>
                <w:rFonts w:asciiTheme="minorHAnsi" w:hAnsiTheme="minorHAnsi"/>
              </w:rPr>
            </w:pPr>
            <w:r w:rsidRPr="006A14E0">
              <w:rPr>
                <w:rFonts w:asciiTheme="minorHAnsi" w:hAnsiTheme="minorHAnsi"/>
                <w:b w:val="0"/>
                <w:bCs w:val="0"/>
              </w:rPr>
              <w:lastRenderedPageBreak/>
              <w:t>Week 11</w:t>
            </w:r>
          </w:p>
          <w:p w14:paraId="7B1CC9A7" w14:textId="408EB195" w:rsidR="001101F3" w:rsidRPr="006A14E0" w:rsidRDefault="001101F3" w:rsidP="00902196">
            <w:pPr>
              <w:rPr>
                <w:rFonts w:asciiTheme="minorHAnsi" w:hAnsiTheme="minorHAnsi"/>
                <w:b w:val="0"/>
                <w:bCs w:val="0"/>
              </w:rPr>
            </w:pPr>
            <w:r w:rsidRPr="006A14E0">
              <w:rPr>
                <w:rFonts w:asciiTheme="minorHAnsi" w:hAnsiTheme="minorHAnsi"/>
                <w:b w:val="0"/>
                <w:bCs w:val="0"/>
              </w:rPr>
              <w:t>April 6</w:t>
            </w:r>
          </w:p>
        </w:tc>
        <w:tc>
          <w:tcPr>
            <w:tcW w:w="2340" w:type="dxa"/>
            <w:tcBorders>
              <w:bottom w:val="single" w:sz="4" w:space="0" w:color="000000" w:themeColor="text1"/>
            </w:tcBorders>
            <w:shd w:val="clear" w:color="auto" w:fill="auto"/>
          </w:tcPr>
          <w:p w14:paraId="06F28529" w14:textId="77777777" w:rsidR="001101F3" w:rsidRPr="006A14E0" w:rsidRDefault="001101F3" w:rsidP="0090219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b/>
                <w:bCs/>
              </w:rPr>
              <w:t>Policies and programs in health and mental health</w:t>
            </w:r>
          </w:p>
          <w:p w14:paraId="32900117" w14:textId="77777777" w:rsidR="0063696D" w:rsidRPr="006A14E0" w:rsidRDefault="001101F3" w:rsidP="0063696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Overview, analysis of, and current issues in Medicaid and Medicare programs</w:t>
            </w:r>
          </w:p>
          <w:p w14:paraId="60705A0C" w14:textId="77777777" w:rsidR="001101F3" w:rsidRDefault="001101F3" w:rsidP="0063696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Differential impact of these policies on vulnerable groups</w:t>
            </w:r>
          </w:p>
          <w:p w14:paraId="6994B118" w14:textId="77777777" w:rsidR="00483832" w:rsidRDefault="00483832" w:rsidP="0048383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205627A" w14:textId="77777777" w:rsidR="00483832" w:rsidRDefault="00483832" w:rsidP="0048383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05315F7" w14:textId="77777777" w:rsidR="00483832" w:rsidRDefault="00483832" w:rsidP="0048383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A710EDF" w14:textId="17C8DF86" w:rsidR="00483832" w:rsidRPr="00483832" w:rsidRDefault="00483832" w:rsidP="00483832">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83832">
              <w:rPr>
                <w:rFonts w:asciiTheme="minorHAnsi" w:hAnsiTheme="minorHAnsi"/>
                <w:b/>
                <w:bCs/>
                <w:highlight w:val="yellow"/>
              </w:rPr>
              <w:t>Guest Speaker: Jay Botsford</w:t>
            </w:r>
          </w:p>
        </w:tc>
        <w:tc>
          <w:tcPr>
            <w:tcW w:w="7015" w:type="dxa"/>
            <w:tcBorders>
              <w:bottom w:val="single" w:sz="4" w:space="0" w:color="000000" w:themeColor="text1"/>
            </w:tcBorders>
            <w:shd w:val="clear" w:color="auto" w:fill="auto"/>
          </w:tcPr>
          <w:p w14:paraId="63D457BC" w14:textId="77777777" w:rsidR="001101F3" w:rsidRPr="006A14E0" w:rsidRDefault="001101F3" w:rsidP="006A14E0">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 xml:space="preserve">DF, selections from: </w:t>
            </w:r>
          </w:p>
          <w:p w14:paraId="59CA369B" w14:textId="77777777" w:rsidR="006A14E0" w:rsidRPr="006A14E0" w:rsidRDefault="001101F3" w:rsidP="006A14E0">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Chapter 10, “Social welfare programs: Sustaining the quality of life”, p 221-240, 262-264.</w:t>
            </w:r>
          </w:p>
          <w:p w14:paraId="169A8946" w14:textId="77777777" w:rsidR="006A14E0" w:rsidRPr="006A14E0" w:rsidRDefault="006A14E0" w:rsidP="006A14E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4E29E5F" w14:textId="6CE13426" w:rsidR="00375208" w:rsidRPr="006A14E0" w:rsidRDefault="00375208" w:rsidP="006A14E0">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Altman, D., &amp; Frist, W. H. (2015). Medicare and Medicaid at 50 years: perspectives of beneficiaries, health care professionals and institutions, and policy makers. </w:t>
            </w:r>
            <w:r w:rsidRPr="006A14E0">
              <w:rPr>
                <w:rFonts w:asciiTheme="minorHAnsi" w:hAnsiTheme="minorHAnsi"/>
                <w:i/>
                <w:iCs/>
              </w:rPr>
              <w:t>Jama</w:t>
            </w:r>
            <w:r w:rsidRPr="006A14E0">
              <w:rPr>
                <w:rFonts w:asciiTheme="minorHAnsi" w:hAnsiTheme="minorHAnsi"/>
              </w:rPr>
              <w:t xml:space="preserve">, </w:t>
            </w:r>
            <w:r w:rsidRPr="006A14E0">
              <w:rPr>
                <w:rFonts w:asciiTheme="minorHAnsi" w:hAnsiTheme="minorHAnsi"/>
                <w:i/>
                <w:iCs/>
              </w:rPr>
              <w:t>314</w:t>
            </w:r>
            <w:r w:rsidRPr="006A14E0">
              <w:rPr>
                <w:rFonts w:asciiTheme="minorHAnsi" w:hAnsiTheme="minorHAnsi"/>
              </w:rPr>
              <w:t xml:space="preserve">(4), 384-395. </w:t>
            </w:r>
          </w:p>
          <w:p w14:paraId="65C24A9F" w14:textId="77777777" w:rsidR="00375208" w:rsidRPr="006A14E0" w:rsidRDefault="001101F3" w:rsidP="006A14E0">
            <w:pPr>
              <w:pStyle w:val="NormalWeb"/>
              <w:numPr>
                <w:ilvl w:val="0"/>
                <w:numId w:val="27"/>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Kaiser Family Foundation. (2018). </w:t>
            </w:r>
            <w:r w:rsidRPr="006A14E0">
              <w:rPr>
                <w:rFonts w:asciiTheme="minorHAnsi" w:hAnsiTheme="minorHAnsi"/>
                <w:i/>
                <w:iCs/>
              </w:rPr>
              <w:t>Proposed changers to “public charge” policies for immigrants: Implications for health coverage.</w:t>
            </w:r>
            <w:r w:rsidRPr="006A14E0">
              <w:rPr>
                <w:rFonts w:asciiTheme="minorHAnsi" w:hAnsiTheme="minorHAnsi"/>
              </w:rPr>
              <w:t xml:space="preserve"> San Francisco, CA: Author.</w:t>
            </w:r>
          </w:p>
          <w:p w14:paraId="7A495F74" w14:textId="023A8181" w:rsidR="001101F3" w:rsidRPr="006A14E0" w:rsidRDefault="001101F3" w:rsidP="006A14E0">
            <w:pPr>
              <w:pStyle w:val="NormalWeb"/>
              <w:numPr>
                <w:ilvl w:val="0"/>
                <w:numId w:val="27"/>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Thomas, KC, </w:t>
            </w:r>
            <w:proofErr w:type="spellStart"/>
            <w:r w:rsidRPr="006A14E0">
              <w:rPr>
                <w:rFonts w:asciiTheme="minorHAnsi" w:hAnsiTheme="minorHAnsi"/>
              </w:rPr>
              <w:t>Shartzer</w:t>
            </w:r>
            <w:proofErr w:type="spellEnd"/>
            <w:r w:rsidRPr="006A14E0">
              <w:rPr>
                <w:rFonts w:asciiTheme="minorHAnsi" w:hAnsiTheme="minorHAnsi"/>
              </w:rPr>
              <w:t xml:space="preserve">, A, </w:t>
            </w:r>
            <w:proofErr w:type="spellStart"/>
            <w:r w:rsidRPr="006A14E0">
              <w:rPr>
                <w:rFonts w:asciiTheme="minorHAnsi" w:hAnsiTheme="minorHAnsi"/>
              </w:rPr>
              <w:t>Kurth</w:t>
            </w:r>
            <w:proofErr w:type="spellEnd"/>
            <w:r w:rsidRPr="006A14E0">
              <w:rPr>
                <w:rFonts w:asciiTheme="minorHAnsi" w:hAnsiTheme="minorHAnsi"/>
              </w:rPr>
              <w:t>, NK &amp; Hall, J.P. (201</w:t>
            </w:r>
            <w:r w:rsidR="002A00D3">
              <w:rPr>
                <w:rFonts w:asciiTheme="minorHAnsi" w:hAnsiTheme="minorHAnsi"/>
              </w:rPr>
              <w:t>8</w:t>
            </w:r>
            <w:r w:rsidRPr="006A14E0">
              <w:rPr>
                <w:rFonts w:asciiTheme="minorHAnsi" w:hAnsiTheme="minorHAnsi"/>
              </w:rPr>
              <w:t xml:space="preserve">). Impact of ACA health reforms for people with mental health conditions. </w:t>
            </w:r>
            <w:r w:rsidRPr="006A14E0">
              <w:rPr>
                <w:rFonts w:asciiTheme="minorHAnsi" w:hAnsiTheme="minorHAnsi"/>
                <w:i/>
                <w:iCs/>
              </w:rPr>
              <w:t>Psychiatric Services</w:t>
            </w:r>
            <w:r w:rsidRPr="006A14E0">
              <w:rPr>
                <w:rFonts w:asciiTheme="minorHAnsi" w:hAnsiTheme="minorHAnsi"/>
              </w:rPr>
              <w:t>, (69)2, 231-234.</w:t>
            </w:r>
          </w:p>
          <w:p w14:paraId="6A516574" w14:textId="04CC1E9C" w:rsidR="00636A67" w:rsidRPr="006A14E0" w:rsidRDefault="00636A67" w:rsidP="006A14E0">
            <w:pPr>
              <w:pStyle w:val="NormalWeb"/>
              <w:numPr>
                <w:ilvl w:val="0"/>
                <w:numId w:val="27"/>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Poverty and Race Research Action Council.  </w:t>
            </w:r>
            <w:r w:rsidRPr="006A14E0">
              <w:rPr>
                <w:rFonts w:asciiTheme="minorHAnsi" w:hAnsiTheme="minorHAnsi"/>
                <w:i/>
                <w:iCs/>
              </w:rPr>
              <w:t xml:space="preserve">Health Care and Indigenous Peoples in the United States. </w:t>
            </w:r>
            <w:hyperlink r:id="rId36" w:anchor=":~:text=The%20United%20States%20has%20a,facility%20construction%2C%20modernizing%20and%20maintenance" w:history="1">
              <w:r w:rsidRPr="006A14E0">
                <w:rPr>
                  <w:rStyle w:val="Hyperlink"/>
                  <w:rFonts w:asciiTheme="minorHAnsi" w:hAnsiTheme="minorHAnsi"/>
                  <w:i/>
                  <w:iCs/>
                </w:rPr>
                <w:t>https://prrac.org/health-care-and-indigenous-peoples-in-the-united-states-2/#:~:text=The%20United%20States%20has%20a,facility%20construction%2C%20modernizing%20and%20maintenance</w:t>
              </w:r>
            </w:hyperlink>
            <w:r w:rsidRPr="006A14E0">
              <w:rPr>
                <w:rFonts w:asciiTheme="minorHAnsi" w:hAnsiTheme="minorHAnsi"/>
                <w:i/>
                <w:iCs/>
              </w:rPr>
              <w:t xml:space="preserve">. </w:t>
            </w:r>
          </w:p>
          <w:p w14:paraId="7BF8FE81" w14:textId="4AA54925" w:rsidR="00636A67" w:rsidRPr="006A14E0" w:rsidRDefault="002B7791" w:rsidP="006A14E0">
            <w:pPr>
              <w:pStyle w:val="NormalWeb"/>
              <w:numPr>
                <w:ilvl w:val="0"/>
                <w:numId w:val="27"/>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i/>
              </w:rPr>
              <w:t>Outreach and Enrollment for LGBT Individuals: Promising Practices from the Field</w:t>
            </w:r>
            <w:r w:rsidRPr="006A14E0">
              <w:rPr>
                <w:rFonts w:asciiTheme="minorHAnsi" w:hAnsiTheme="minorHAnsi"/>
              </w:rPr>
              <w:t xml:space="preserve">.  </w:t>
            </w:r>
            <w:hyperlink r:id="rId37" w:history="1">
              <w:r w:rsidRPr="006A14E0">
                <w:rPr>
                  <w:rStyle w:val="Hyperlink"/>
                  <w:rFonts w:asciiTheme="minorHAnsi" w:eastAsiaTheme="majorEastAsia" w:hAnsiTheme="minorHAnsi"/>
                </w:rPr>
                <w:t>https://aspe.hhs.gov/basic-report/outreach-and-enrollment-lgbt-individuals-promising-practices-field</w:t>
              </w:r>
            </w:hyperlink>
            <w:r w:rsidR="00636A67" w:rsidRPr="006A14E0">
              <w:rPr>
                <w:rStyle w:val="Hyperlink"/>
                <w:rFonts w:asciiTheme="minorHAnsi" w:eastAsiaTheme="majorEastAsia" w:hAnsiTheme="minorHAnsi"/>
              </w:rPr>
              <w:t xml:space="preserve"> </w:t>
            </w:r>
          </w:p>
          <w:p w14:paraId="3C1A0EEB" w14:textId="1F97CB98" w:rsidR="00636A67" w:rsidRPr="006A14E0" w:rsidRDefault="00375208" w:rsidP="006A14E0">
            <w:pPr>
              <w:pStyle w:val="NormalWeb"/>
              <w:numPr>
                <w:ilvl w:val="0"/>
                <w:numId w:val="27"/>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CNN: What ‘Medicare for All’ Means, Politically and Practically </w:t>
            </w:r>
            <w:hyperlink r:id="rId38" w:history="1">
              <w:r w:rsidRPr="006A14E0">
                <w:rPr>
                  <w:rStyle w:val="Hyperlink"/>
                  <w:rFonts w:asciiTheme="minorHAnsi" w:hAnsiTheme="minorHAnsi"/>
                </w:rPr>
                <w:t>https://www.cnn.com/2019/02/25/health/what-does-medicare-for-all-mean/index.html</w:t>
              </w:r>
            </w:hyperlink>
            <w:r w:rsidRPr="006A14E0">
              <w:rPr>
                <w:rFonts w:asciiTheme="minorHAnsi" w:hAnsiTheme="minorHAnsi"/>
              </w:rPr>
              <w:t xml:space="preserve">  </w:t>
            </w:r>
          </w:p>
          <w:p w14:paraId="1D6A4E14" w14:textId="77777777" w:rsidR="006A14E0" w:rsidRPr="006A14E0" w:rsidRDefault="006A14E0" w:rsidP="006A14E0">
            <w:pPr>
              <w:pStyle w:val="NormalWeb"/>
              <w:spacing w:before="100" w:beforeAutospacing="1" w:after="100" w:afterAutospacing="1"/>
              <w:ind w:left="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236DB04" w14:textId="631920C0" w:rsidR="002B7791" w:rsidRPr="006A14E0" w:rsidRDefault="002B7791" w:rsidP="006A14E0">
            <w:pPr>
              <w:pStyle w:val="NormalWeb"/>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r w:rsidRPr="006A14E0">
              <w:rPr>
                <w:rFonts w:asciiTheme="minorHAnsi" w:hAnsiTheme="minorHAnsi"/>
                <w:u w:val="single"/>
              </w:rPr>
              <w:t xml:space="preserve">Optional reading: </w:t>
            </w:r>
          </w:p>
          <w:p w14:paraId="560A4F53" w14:textId="6491FA5E" w:rsidR="002B7791" w:rsidRPr="006A14E0" w:rsidRDefault="002B7791" w:rsidP="006A14E0">
            <w:pPr>
              <w:pStyle w:val="NormalWeb"/>
              <w:numPr>
                <w:ilvl w:val="0"/>
                <w:numId w:val="37"/>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i/>
              </w:rPr>
              <w:t>Opting Out of Medicaid Expansion: The Health and Financial Impacts.</w:t>
            </w:r>
            <w:r w:rsidRPr="006A14E0">
              <w:rPr>
                <w:rFonts w:asciiTheme="minorHAnsi" w:hAnsiTheme="minorHAnsi"/>
              </w:rPr>
              <w:t xml:space="preserve"> Dickman, Himmelstein, McCormick, and </w:t>
            </w:r>
            <w:proofErr w:type="spellStart"/>
            <w:r w:rsidRPr="006A14E0">
              <w:rPr>
                <w:rFonts w:asciiTheme="minorHAnsi" w:hAnsiTheme="minorHAnsi"/>
              </w:rPr>
              <w:t>Woolhandler</w:t>
            </w:r>
            <w:proofErr w:type="spellEnd"/>
            <w:r w:rsidRPr="006A14E0">
              <w:rPr>
                <w:rFonts w:asciiTheme="minorHAnsi" w:hAnsiTheme="minorHAnsi"/>
              </w:rPr>
              <w:t xml:space="preserve"> (2014). Health Affairs Blog.  Available at: </w:t>
            </w:r>
            <w:hyperlink r:id="rId39" w:history="1">
              <w:r w:rsidRPr="006A14E0">
                <w:rPr>
                  <w:rStyle w:val="Hyperlink"/>
                  <w:rFonts w:asciiTheme="minorHAnsi" w:eastAsiaTheme="majorEastAsia" w:hAnsiTheme="minorHAnsi"/>
                </w:rPr>
                <w:t>https://www.healthaffairs.org/do/10.1377/hblog20140130.036694/full/</w:t>
              </w:r>
            </w:hyperlink>
          </w:p>
          <w:p w14:paraId="7E543695" w14:textId="69B5B0B8" w:rsidR="00375208" w:rsidRPr="006A14E0" w:rsidRDefault="00375208" w:rsidP="00375208">
            <w:pPr>
              <w:pStyle w:val="NormalWeb"/>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3696D" w:rsidRPr="006A14E0" w14:paraId="0A4491B4" w14:textId="77777777" w:rsidTr="0063696D">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1BE8B" w14:textId="77777777" w:rsidR="001101F3" w:rsidRPr="006A14E0" w:rsidRDefault="001101F3" w:rsidP="00902196">
            <w:pPr>
              <w:cnfStyle w:val="001000000000" w:firstRow="0" w:lastRow="0" w:firstColumn="1"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b w:val="0"/>
                <w:bCs w:val="0"/>
              </w:rPr>
              <w:lastRenderedPageBreak/>
              <w:t>Week 12</w:t>
            </w:r>
          </w:p>
          <w:p w14:paraId="52015E07" w14:textId="09C7D947" w:rsidR="001101F3" w:rsidRPr="006A14E0" w:rsidRDefault="001101F3" w:rsidP="00902196">
            <w:pPr>
              <w:cnfStyle w:val="001000000000" w:firstRow="0" w:lastRow="0" w:firstColumn="1" w:lastColumn="0" w:oddVBand="0" w:evenVBand="0" w:oddHBand="0" w:evenHBand="0" w:firstRowFirstColumn="0" w:firstRowLastColumn="0" w:lastRowFirstColumn="0" w:lastRowLastColumn="0"/>
              <w:rPr>
                <w:rFonts w:asciiTheme="minorHAnsi" w:hAnsiTheme="minorHAnsi"/>
                <w:b w:val="0"/>
                <w:bCs w:val="0"/>
              </w:rPr>
            </w:pPr>
            <w:r w:rsidRPr="006A14E0">
              <w:rPr>
                <w:rFonts w:asciiTheme="minorHAnsi" w:hAnsiTheme="minorHAnsi"/>
                <w:b w:val="0"/>
                <w:bCs w:val="0"/>
              </w:rPr>
              <w:t>April 13</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096E8" w14:textId="77777777" w:rsidR="001101F3" w:rsidRDefault="001101F3" w:rsidP="00902196">
            <w:pPr>
              <w:rPr>
                <w:rFonts w:asciiTheme="minorHAnsi" w:hAnsiTheme="minorHAnsi"/>
                <w:b/>
                <w:bCs/>
              </w:rPr>
            </w:pPr>
            <w:r w:rsidRPr="006A14E0">
              <w:rPr>
                <w:rFonts w:asciiTheme="minorHAnsi" w:hAnsiTheme="minorHAnsi"/>
                <w:b/>
                <w:bCs/>
              </w:rPr>
              <w:t>Policies and programs for those who are elders and those with disabilities</w:t>
            </w:r>
          </w:p>
          <w:p w14:paraId="47F79486" w14:textId="77777777" w:rsidR="00B06553" w:rsidRDefault="00B06553" w:rsidP="00902196">
            <w:pPr>
              <w:rPr>
                <w:rFonts w:asciiTheme="minorHAnsi" w:hAnsiTheme="minorHAnsi"/>
                <w:b/>
                <w:bCs/>
              </w:rPr>
            </w:pPr>
          </w:p>
          <w:p w14:paraId="0FDE80CF" w14:textId="77777777" w:rsidR="00B06553" w:rsidRDefault="00B06553" w:rsidP="00902196">
            <w:pPr>
              <w:rPr>
                <w:rFonts w:asciiTheme="minorHAnsi" w:hAnsiTheme="minorHAnsi"/>
                <w:b/>
                <w:bCs/>
              </w:rPr>
            </w:pPr>
          </w:p>
          <w:p w14:paraId="339EEC40" w14:textId="77777777" w:rsidR="00B06553" w:rsidRDefault="00B06553" w:rsidP="00902196">
            <w:pPr>
              <w:rPr>
                <w:rFonts w:asciiTheme="minorHAnsi" w:hAnsiTheme="minorHAnsi"/>
                <w:b/>
                <w:bCs/>
              </w:rPr>
            </w:pPr>
          </w:p>
          <w:p w14:paraId="36D29F19" w14:textId="77777777" w:rsidR="00B06553" w:rsidRDefault="00B06553" w:rsidP="00902196">
            <w:pPr>
              <w:rPr>
                <w:rFonts w:asciiTheme="minorHAnsi" w:hAnsiTheme="minorHAnsi"/>
                <w:b/>
                <w:bCs/>
              </w:rPr>
            </w:pPr>
          </w:p>
          <w:p w14:paraId="10DFD18D" w14:textId="77777777" w:rsidR="00B06553" w:rsidRDefault="00B06553" w:rsidP="00902196">
            <w:pPr>
              <w:rPr>
                <w:rFonts w:asciiTheme="minorHAnsi" w:hAnsiTheme="minorHAnsi"/>
                <w:b/>
                <w:bCs/>
              </w:rPr>
            </w:pPr>
          </w:p>
          <w:p w14:paraId="1981270F" w14:textId="21983046" w:rsidR="00B06553" w:rsidRPr="00B06553" w:rsidRDefault="00B06553" w:rsidP="00902196">
            <w:pPr>
              <w:rPr>
                <w:rFonts w:asciiTheme="minorHAnsi" w:hAnsiTheme="minorHAnsi"/>
                <w:b/>
              </w:rPr>
            </w:pPr>
            <w:r w:rsidRPr="00B06553">
              <w:rPr>
                <w:rFonts w:asciiTheme="minorHAnsi" w:hAnsiTheme="minorHAnsi"/>
                <w:b/>
                <w:highlight w:val="yellow"/>
              </w:rPr>
              <w:t xml:space="preserve">Guest Speaker: </w:t>
            </w:r>
            <w:proofErr w:type="spellStart"/>
            <w:r w:rsidRPr="00B06553">
              <w:rPr>
                <w:rFonts w:asciiTheme="minorHAnsi" w:hAnsiTheme="minorHAnsi"/>
                <w:b/>
                <w:highlight w:val="yellow"/>
              </w:rPr>
              <w:t>Atthawoot</w:t>
            </w:r>
            <w:proofErr w:type="spellEnd"/>
            <w:r w:rsidRPr="00B06553">
              <w:rPr>
                <w:rFonts w:asciiTheme="minorHAnsi" w:hAnsiTheme="minorHAnsi"/>
                <w:b/>
                <w:highlight w:val="yellow"/>
              </w:rPr>
              <w:t xml:space="preserve"> </w:t>
            </w:r>
            <w:proofErr w:type="spellStart"/>
            <w:r w:rsidRPr="00B06553">
              <w:rPr>
                <w:rFonts w:asciiTheme="minorHAnsi" w:hAnsiTheme="minorHAnsi"/>
                <w:b/>
                <w:highlight w:val="yellow"/>
              </w:rPr>
              <w:t>Sangkharat</w:t>
            </w:r>
            <w:proofErr w:type="spellEnd"/>
          </w:p>
        </w:tc>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D868A" w14:textId="77777777" w:rsidR="001101F3" w:rsidRPr="006A14E0" w:rsidRDefault="001101F3" w:rsidP="00902196">
            <w:pPr>
              <w:rPr>
                <w:rFonts w:asciiTheme="minorHAnsi" w:hAnsiTheme="minorHAnsi"/>
                <w:b/>
                <w:bCs/>
              </w:rPr>
            </w:pPr>
            <w:r w:rsidRPr="006A14E0">
              <w:rPr>
                <w:rFonts w:asciiTheme="minorHAnsi" w:hAnsiTheme="minorHAnsi"/>
                <w:b/>
                <w:bCs/>
              </w:rPr>
              <w:t xml:space="preserve">DF, selections from: </w:t>
            </w:r>
          </w:p>
          <w:p w14:paraId="41AF33A6" w14:textId="77777777" w:rsidR="001101F3" w:rsidRPr="006A14E0" w:rsidRDefault="001101F3" w:rsidP="00902196">
            <w:pPr>
              <w:pStyle w:val="ListParagraph"/>
              <w:numPr>
                <w:ilvl w:val="0"/>
                <w:numId w:val="2"/>
              </w:numPr>
              <w:rPr>
                <w:rFonts w:asciiTheme="minorHAnsi" w:hAnsiTheme="minorHAnsi"/>
              </w:rPr>
            </w:pPr>
            <w:r w:rsidRPr="006A14E0">
              <w:rPr>
                <w:rFonts w:asciiTheme="minorHAnsi" w:hAnsiTheme="minorHAnsi"/>
              </w:rPr>
              <w:t>Chapter 10, “Social welfare programs: Sustaining the quality of life”, p 186-198.</w:t>
            </w:r>
          </w:p>
          <w:p w14:paraId="795D4723" w14:textId="77777777" w:rsidR="001101F3" w:rsidRPr="006A14E0" w:rsidRDefault="001101F3" w:rsidP="00902196">
            <w:pPr>
              <w:rPr>
                <w:rFonts w:asciiTheme="minorHAnsi" w:hAnsiTheme="minorHAnsi"/>
              </w:rPr>
            </w:pPr>
          </w:p>
          <w:p w14:paraId="63363B84" w14:textId="765F2063" w:rsidR="007820B5" w:rsidRDefault="007820B5" w:rsidP="00375208">
            <w:pPr>
              <w:pStyle w:val="ListParagraph"/>
              <w:numPr>
                <w:ilvl w:val="0"/>
                <w:numId w:val="29"/>
              </w:numPr>
              <w:rPr>
                <w:rFonts w:asciiTheme="minorHAnsi" w:hAnsiTheme="minorHAnsi"/>
              </w:rPr>
            </w:pPr>
            <w:r>
              <w:rPr>
                <w:rFonts w:asciiTheme="minorHAnsi" w:hAnsiTheme="minorHAnsi"/>
              </w:rPr>
              <w:t xml:space="preserve">Browse </w:t>
            </w:r>
            <w:r>
              <w:rPr>
                <w:rFonts w:asciiTheme="minorHAnsi" w:hAnsiTheme="minorHAnsi"/>
                <w:i/>
                <w:iCs/>
              </w:rPr>
              <w:t xml:space="preserve">Tuesdays with Liz </w:t>
            </w:r>
            <w:r>
              <w:rPr>
                <w:rFonts w:asciiTheme="minorHAnsi" w:hAnsiTheme="minorHAnsi"/>
              </w:rPr>
              <w:t xml:space="preserve">Videos on Topics of Interest to You: </w:t>
            </w:r>
            <w:hyperlink r:id="rId40" w:history="1">
              <w:r w:rsidRPr="007D54E9">
                <w:rPr>
                  <w:rStyle w:val="Hyperlink"/>
                  <w:rFonts w:asciiTheme="minorHAnsi" w:hAnsiTheme="minorHAnsi"/>
                </w:rPr>
                <w:t>https://www.aucd.org/template/page.cfm?id=967</w:t>
              </w:r>
            </w:hyperlink>
            <w:r>
              <w:rPr>
                <w:rFonts w:asciiTheme="minorHAnsi" w:hAnsiTheme="minorHAnsi"/>
              </w:rPr>
              <w:t xml:space="preserve"> </w:t>
            </w:r>
          </w:p>
          <w:p w14:paraId="42C11B54" w14:textId="72773B98" w:rsidR="001101F3" w:rsidRPr="006A14E0" w:rsidRDefault="001101F3" w:rsidP="00375208">
            <w:pPr>
              <w:pStyle w:val="ListParagraph"/>
              <w:numPr>
                <w:ilvl w:val="0"/>
                <w:numId w:val="29"/>
              </w:numPr>
              <w:rPr>
                <w:rFonts w:asciiTheme="minorHAnsi" w:hAnsiTheme="minorHAnsi"/>
              </w:rPr>
            </w:pPr>
            <w:r w:rsidRPr="006A14E0">
              <w:rPr>
                <w:rFonts w:asciiTheme="minorHAnsi" w:hAnsiTheme="minorHAnsi"/>
              </w:rPr>
              <w:t xml:space="preserve">Edwards, K.A., Turner, A. &amp; Hertel-Fernandez, A (2016). </w:t>
            </w:r>
            <w:r w:rsidRPr="006A14E0">
              <w:rPr>
                <w:rFonts w:asciiTheme="minorHAnsi" w:hAnsiTheme="minorHAnsi"/>
                <w:i/>
                <w:iCs/>
              </w:rPr>
              <w:t xml:space="preserve">Social Security’s finances: If it </w:t>
            </w:r>
            <w:proofErr w:type="spellStart"/>
            <w:r w:rsidRPr="006A14E0">
              <w:rPr>
                <w:rFonts w:asciiTheme="minorHAnsi" w:hAnsiTheme="minorHAnsi"/>
                <w:i/>
                <w:iCs/>
              </w:rPr>
              <w:t>ain’t</w:t>
            </w:r>
            <w:proofErr w:type="spellEnd"/>
            <w:r w:rsidRPr="006A14E0">
              <w:rPr>
                <w:rFonts w:asciiTheme="minorHAnsi" w:hAnsiTheme="minorHAnsi"/>
                <w:i/>
                <w:iCs/>
              </w:rPr>
              <w:t xml:space="preserve"> broke, don’t break it. </w:t>
            </w:r>
            <w:r w:rsidRPr="006A14E0">
              <w:rPr>
                <w:rFonts w:asciiTheme="minorHAnsi" w:hAnsiTheme="minorHAnsi"/>
              </w:rPr>
              <w:t>Chapter 3 only of A Young Person’s Guide to Social Security, 3</w:t>
            </w:r>
            <w:r w:rsidRPr="006A14E0">
              <w:rPr>
                <w:rFonts w:asciiTheme="minorHAnsi" w:hAnsiTheme="minorHAnsi"/>
                <w:vertAlign w:val="superscript"/>
              </w:rPr>
              <w:t>rd</w:t>
            </w:r>
            <w:r w:rsidRPr="006A14E0">
              <w:rPr>
                <w:rFonts w:asciiTheme="minorHAnsi" w:hAnsiTheme="minorHAnsi"/>
              </w:rPr>
              <w:t xml:space="preserve"> edition. Economic Policy Institute and National Academy of Social Insurance</w:t>
            </w:r>
            <w:r w:rsidR="00375208" w:rsidRPr="006A14E0">
              <w:rPr>
                <w:rFonts w:asciiTheme="minorHAnsi" w:hAnsiTheme="minorHAnsi"/>
              </w:rPr>
              <w:t>.</w:t>
            </w:r>
          </w:p>
          <w:p w14:paraId="617C9FA4" w14:textId="58A79936" w:rsidR="00375208" w:rsidRPr="006A14E0" w:rsidRDefault="001101F3" w:rsidP="00375208">
            <w:pPr>
              <w:pStyle w:val="ListParagraph"/>
              <w:numPr>
                <w:ilvl w:val="0"/>
                <w:numId w:val="29"/>
              </w:numPr>
              <w:rPr>
                <w:rFonts w:asciiTheme="minorHAnsi" w:hAnsiTheme="minorHAnsi"/>
              </w:rPr>
            </w:pPr>
            <w:proofErr w:type="spellStart"/>
            <w:r w:rsidRPr="006A14E0">
              <w:rPr>
                <w:rFonts w:asciiTheme="minorHAnsi" w:hAnsiTheme="minorHAnsi"/>
              </w:rPr>
              <w:t>Munnell</w:t>
            </w:r>
            <w:proofErr w:type="spellEnd"/>
            <w:r w:rsidRPr="006A14E0">
              <w:rPr>
                <w:rFonts w:asciiTheme="minorHAnsi" w:hAnsiTheme="minorHAnsi"/>
              </w:rPr>
              <w:t xml:space="preserve">, A. H., &amp; </w:t>
            </w:r>
            <w:proofErr w:type="spellStart"/>
            <w:r w:rsidRPr="006A14E0">
              <w:rPr>
                <w:rFonts w:asciiTheme="minorHAnsi" w:hAnsiTheme="minorHAnsi"/>
              </w:rPr>
              <w:t>Echstruth</w:t>
            </w:r>
            <w:proofErr w:type="spellEnd"/>
            <w:r w:rsidRPr="006A14E0">
              <w:rPr>
                <w:rFonts w:asciiTheme="minorHAnsi" w:hAnsiTheme="minorHAnsi"/>
              </w:rPr>
              <w:t>, A.D. (2018). Modernizing Social Security: Caregiver credits. (Number 18-15)</w:t>
            </w:r>
            <w:r w:rsidR="00375208" w:rsidRPr="006A14E0">
              <w:rPr>
                <w:rFonts w:asciiTheme="minorHAnsi" w:hAnsiTheme="minorHAnsi"/>
              </w:rPr>
              <w:t>.</w:t>
            </w:r>
            <w:r w:rsidRPr="006A14E0">
              <w:rPr>
                <w:rFonts w:asciiTheme="minorHAnsi" w:hAnsiTheme="minorHAnsi"/>
              </w:rPr>
              <w:t xml:space="preserve"> Center for Retirement Research at Boston College.</w:t>
            </w:r>
          </w:p>
          <w:p w14:paraId="30AD8063" w14:textId="4867B325" w:rsidR="00375208" w:rsidRPr="006A14E0" w:rsidRDefault="00375208" w:rsidP="002B7791">
            <w:pPr>
              <w:pStyle w:val="ListParagraph"/>
              <w:numPr>
                <w:ilvl w:val="0"/>
                <w:numId w:val="29"/>
              </w:numPr>
              <w:rPr>
                <w:rFonts w:asciiTheme="minorHAnsi" w:hAnsiTheme="minorHAnsi"/>
              </w:rPr>
            </w:pPr>
            <w:r w:rsidRPr="006A14E0">
              <w:rPr>
                <w:rFonts w:asciiTheme="minorHAnsi" w:hAnsiTheme="minorHAnsi"/>
              </w:rPr>
              <w:t xml:space="preserve">Center on Budget and Policy Priorities (2020). CARES Act Includes Essential Measures to Respond to Public Health, Economic Crises, But More will be Needed. </w:t>
            </w:r>
            <w:hyperlink r:id="rId41" w:history="1">
              <w:r w:rsidR="002B7791" w:rsidRPr="006A14E0">
                <w:rPr>
                  <w:rStyle w:val="Hyperlink"/>
                  <w:rFonts w:asciiTheme="minorHAnsi" w:hAnsiTheme="minorHAnsi"/>
                </w:rPr>
                <w:t>https://www.cbpp.org/research/economy/cares-act-includes-essential-measures-to-respond-to-public-health-economic-crises</w:t>
              </w:r>
            </w:hyperlink>
            <w:r w:rsidR="002B7791" w:rsidRPr="006A14E0">
              <w:rPr>
                <w:rFonts w:asciiTheme="minorHAnsi" w:hAnsiTheme="minorHAnsi"/>
              </w:rPr>
              <w:t xml:space="preserve"> </w:t>
            </w:r>
          </w:p>
          <w:p w14:paraId="0AC42F3D" w14:textId="77777777" w:rsidR="001101F3" w:rsidRPr="006A14E0" w:rsidRDefault="001101F3" w:rsidP="00375208">
            <w:pPr>
              <w:rPr>
                <w:rFonts w:asciiTheme="minorHAnsi" w:hAnsiTheme="minorHAnsi"/>
                <w:b/>
                <w:bCs/>
              </w:rPr>
            </w:pPr>
          </w:p>
        </w:tc>
      </w:tr>
      <w:tr w:rsidR="001101F3" w:rsidRPr="006A14E0" w14:paraId="352EDC37" w14:textId="77777777" w:rsidTr="0063696D">
        <w:tblPrEx>
          <w:tblCellMar>
            <w:left w:w="108" w:type="dxa"/>
            <w:right w:w="108" w:type="dxa"/>
          </w:tblCellMar>
        </w:tblPrEx>
        <w:trPr>
          <w:trHeight w:val="72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000000" w:themeColor="text1"/>
              <w:bottom w:val="single" w:sz="4" w:space="0" w:color="000000" w:themeColor="text1"/>
            </w:tcBorders>
          </w:tcPr>
          <w:p w14:paraId="690FE97F" w14:textId="77777777" w:rsidR="001101F3" w:rsidRPr="006A14E0" w:rsidRDefault="001101F3" w:rsidP="00902196">
            <w:pPr>
              <w:rPr>
                <w:rFonts w:asciiTheme="minorHAnsi" w:hAnsiTheme="minorHAnsi"/>
              </w:rPr>
            </w:pPr>
            <w:r w:rsidRPr="006A14E0">
              <w:rPr>
                <w:rFonts w:asciiTheme="minorHAnsi" w:hAnsiTheme="minorHAnsi"/>
                <w:b w:val="0"/>
                <w:bCs w:val="0"/>
              </w:rPr>
              <w:t>Week 13</w:t>
            </w:r>
          </w:p>
          <w:p w14:paraId="655C86C1" w14:textId="227D90DE" w:rsidR="001101F3" w:rsidRPr="006A14E0" w:rsidRDefault="001101F3" w:rsidP="00902196">
            <w:pPr>
              <w:rPr>
                <w:rFonts w:asciiTheme="minorHAnsi" w:hAnsiTheme="minorHAnsi"/>
                <w:b w:val="0"/>
                <w:bCs w:val="0"/>
              </w:rPr>
            </w:pPr>
            <w:r w:rsidRPr="006A14E0">
              <w:rPr>
                <w:rFonts w:asciiTheme="minorHAnsi" w:hAnsiTheme="minorHAnsi"/>
                <w:b w:val="0"/>
                <w:bCs w:val="0"/>
              </w:rPr>
              <w:t>April 20</w:t>
            </w:r>
          </w:p>
        </w:tc>
        <w:tc>
          <w:tcPr>
            <w:tcW w:w="2340" w:type="dxa"/>
            <w:tcBorders>
              <w:top w:val="single" w:sz="4" w:space="0" w:color="000000" w:themeColor="text1"/>
              <w:bottom w:val="single" w:sz="4" w:space="0" w:color="000000" w:themeColor="text1"/>
            </w:tcBorders>
          </w:tcPr>
          <w:p w14:paraId="29AA905A" w14:textId="5D3114C0" w:rsidR="001101F3" w:rsidRPr="006A14E0" w:rsidRDefault="001101F3" w:rsidP="00636A67">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Protest Movements, Civil Unrest, and Policy</w:t>
            </w:r>
          </w:p>
        </w:tc>
        <w:tc>
          <w:tcPr>
            <w:tcW w:w="7015" w:type="dxa"/>
            <w:tcBorders>
              <w:top w:val="single" w:sz="4" w:space="0" w:color="000000" w:themeColor="text1"/>
              <w:bottom w:val="single" w:sz="4" w:space="0" w:color="000000" w:themeColor="text1"/>
            </w:tcBorders>
          </w:tcPr>
          <w:p w14:paraId="09F0895C" w14:textId="1989AD97" w:rsidR="002B7791" w:rsidRPr="006A14E0" w:rsidRDefault="002B7791" w:rsidP="002B7791">
            <w:pPr>
              <w:pStyle w:val="Normal1"/>
              <w:numPr>
                <w:ilvl w:val="0"/>
                <w:numId w:val="32"/>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olor w:val="000000"/>
                <w:sz w:val="24"/>
                <w:szCs w:val="24"/>
                <w:u w:val="none"/>
              </w:rPr>
            </w:pPr>
            <w:r w:rsidRPr="006A14E0">
              <w:rPr>
                <w:rFonts w:asciiTheme="minorHAnsi" w:hAnsiTheme="minorHAnsi"/>
                <w:i/>
                <w:sz w:val="24"/>
                <w:szCs w:val="24"/>
              </w:rPr>
              <w:t>A Herstory of the #BlackLivesMatter Movement</w:t>
            </w:r>
            <w:r w:rsidRPr="006A14E0">
              <w:rPr>
                <w:rFonts w:asciiTheme="minorHAnsi" w:hAnsiTheme="minorHAnsi"/>
                <w:sz w:val="24"/>
                <w:szCs w:val="24"/>
              </w:rPr>
              <w:t xml:space="preserve"> (Garza). Available at: </w:t>
            </w:r>
            <w:hyperlink r:id="rId42" w:history="1">
              <w:r w:rsidRPr="006A14E0">
                <w:rPr>
                  <w:rStyle w:val="Hyperlink"/>
                  <w:rFonts w:asciiTheme="minorHAnsi" w:hAnsiTheme="minorHAnsi"/>
                  <w:sz w:val="24"/>
                  <w:szCs w:val="24"/>
                </w:rPr>
                <w:t>http://www.thefeministwire.com/2014/10/blacklivesmatter-2/</w:t>
              </w:r>
            </w:hyperlink>
          </w:p>
          <w:p w14:paraId="51D544B5" w14:textId="0636B88B" w:rsidR="00636A67" w:rsidRPr="006A14E0" w:rsidRDefault="00636A67" w:rsidP="00636A67">
            <w:pPr>
              <w:pStyle w:val="NormalWeb"/>
              <w:numPr>
                <w:ilvl w:val="0"/>
                <w:numId w:val="3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6A14E0">
              <w:rPr>
                <w:rFonts w:asciiTheme="minorHAnsi" w:hAnsiTheme="minorHAnsi"/>
                <w:i/>
                <w:iCs/>
              </w:rPr>
              <w:t xml:space="preserve">Watch Last Week Tonight with John Oliver: Police </w:t>
            </w:r>
            <w:hyperlink r:id="rId43" w:history="1">
              <w:r w:rsidRPr="006A14E0">
                <w:rPr>
                  <w:rStyle w:val="Hyperlink"/>
                  <w:rFonts w:asciiTheme="minorHAnsi" w:hAnsiTheme="minorHAnsi"/>
                  <w:i/>
                  <w:iCs/>
                </w:rPr>
                <w:t>https://www.youtube.com/watch?v=Wf4cea5oObY</w:t>
              </w:r>
            </w:hyperlink>
            <w:r w:rsidRPr="006A14E0">
              <w:rPr>
                <w:rFonts w:asciiTheme="minorHAnsi" w:hAnsiTheme="minorHAnsi"/>
                <w:i/>
                <w:iCs/>
              </w:rPr>
              <w:t xml:space="preserve"> </w:t>
            </w:r>
          </w:p>
          <w:p w14:paraId="7952742F" w14:textId="77777777" w:rsidR="001101F3" w:rsidRPr="006A14E0" w:rsidRDefault="002B7791" w:rsidP="002B7791">
            <w:pPr>
              <w:pStyle w:val="NormalWeb"/>
              <w:numPr>
                <w:ilvl w:val="0"/>
                <w:numId w:val="3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The Washington Post: Protests Shape Policy by Shaping Protesters </w:t>
            </w:r>
            <w:hyperlink r:id="rId44" w:history="1">
              <w:r w:rsidRPr="006A14E0">
                <w:rPr>
                  <w:rStyle w:val="Hyperlink"/>
                  <w:rFonts w:asciiTheme="minorHAnsi" w:hAnsiTheme="minorHAnsi"/>
                </w:rPr>
                <w:t>https://www.washingtonpost.com/news/monkey-cage/wp/2014/12/11/protests-shape-policy-by-shaping-protesters/</w:t>
              </w:r>
            </w:hyperlink>
            <w:r w:rsidRPr="006A14E0">
              <w:rPr>
                <w:rFonts w:asciiTheme="minorHAnsi" w:hAnsiTheme="minorHAnsi"/>
              </w:rPr>
              <w:t xml:space="preserve"> </w:t>
            </w:r>
          </w:p>
          <w:p w14:paraId="04D1F14E" w14:textId="0493B2AF" w:rsidR="002B7791" w:rsidRPr="006A14E0" w:rsidRDefault="002B7791" w:rsidP="002B7791">
            <w:pPr>
              <w:pStyle w:val="NormalWeb"/>
              <w:numPr>
                <w:ilvl w:val="0"/>
                <w:numId w:val="3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The Current State of Civic Engagement in America </w:t>
            </w:r>
            <w:hyperlink r:id="rId45" w:history="1">
              <w:r w:rsidRPr="006A14E0">
                <w:rPr>
                  <w:rStyle w:val="Hyperlink"/>
                  <w:rFonts w:asciiTheme="minorHAnsi" w:hAnsiTheme="minorHAnsi"/>
                </w:rPr>
                <w:t>https://www.pewresearch.org/internet/2009/09/01/the-current-state-of-civic-engagement-in-america/</w:t>
              </w:r>
            </w:hyperlink>
            <w:r w:rsidRPr="006A14E0">
              <w:rPr>
                <w:rFonts w:asciiTheme="minorHAnsi" w:hAnsiTheme="minorHAnsi"/>
              </w:rPr>
              <w:t xml:space="preserve"> </w:t>
            </w:r>
          </w:p>
          <w:p w14:paraId="0F70984D" w14:textId="3B61B4C3" w:rsidR="00636A67" w:rsidRPr="006A14E0" w:rsidRDefault="00636A67" w:rsidP="00636A67">
            <w:pPr>
              <w:pStyle w:val="NormalWeb"/>
              <w:numPr>
                <w:ilvl w:val="0"/>
                <w:numId w:val="3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NPR: How To Run For Office </w:t>
            </w:r>
            <w:hyperlink r:id="rId46" w:history="1">
              <w:r w:rsidRPr="006A14E0">
                <w:rPr>
                  <w:rStyle w:val="Hyperlink"/>
                  <w:rFonts w:asciiTheme="minorHAnsi" w:hAnsiTheme="minorHAnsi"/>
                </w:rPr>
                <w:t>https://www.npr.org/2019/10/15/770332855/how-to-run-for-office</w:t>
              </w:r>
            </w:hyperlink>
            <w:r w:rsidRPr="006A14E0">
              <w:rPr>
                <w:rFonts w:asciiTheme="minorHAnsi" w:hAnsiTheme="minorHAnsi"/>
              </w:rPr>
              <w:t xml:space="preserve"> </w:t>
            </w:r>
          </w:p>
        </w:tc>
      </w:tr>
      <w:tr w:rsidR="001101F3" w:rsidRPr="006A14E0" w14:paraId="02F1ED75" w14:textId="77777777" w:rsidTr="0063696D">
        <w:tblPrEx>
          <w:tblCellMar>
            <w:left w:w="108" w:type="dxa"/>
            <w:right w:w="108" w:type="dxa"/>
          </w:tblCellMar>
        </w:tblPrEx>
        <w:trPr>
          <w:trHeight w:val="72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000000" w:themeColor="text1"/>
            </w:tcBorders>
          </w:tcPr>
          <w:p w14:paraId="56556B0C" w14:textId="77777777" w:rsidR="001101F3" w:rsidRPr="006A14E0" w:rsidRDefault="001101F3" w:rsidP="00902196">
            <w:pPr>
              <w:rPr>
                <w:rFonts w:asciiTheme="minorHAnsi" w:hAnsiTheme="minorHAnsi"/>
              </w:rPr>
            </w:pPr>
            <w:r w:rsidRPr="006A14E0">
              <w:rPr>
                <w:rFonts w:asciiTheme="minorHAnsi" w:hAnsiTheme="minorHAnsi"/>
                <w:b w:val="0"/>
                <w:bCs w:val="0"/>
              </w:rPr>
              <w:t>Week 14</w:t>
            </w:r>
          </w:p>
          <w:p w14:paraId="0D0D98B9" w14:textId="25F89B44" w:rsidR="001101F3" w:rsidRPr="006A14E0" w:rsidRDefault="001101F3" w:rsidP="00902196">
            <w:pPr>
              <w:rPr>
                <w:rFonts w:asciiTheme="minorHAnsi" w:hAnsiTheme="minorHAnsi"/>
                <w:b w:val="0"/>
                <w:bCs w:val="0"/>
              </w:rPr>
            </w:pPr>
            <w:r w:rsidRPr="006A14E0">
              <w:rPr>
                <w:rFonts w:asciiTheme="minorHAnsi" w:hAnsiTheme="minorHAnsi"/>
                <w:b w:val="0"/>
                <w:bCs w:val="0"/>
              </w:rPr>
              <w:t>April 27</w:t>
            </w:r>
          </w:p>
        </w:tc>
        <w:tc>
          <w:tcPr>
            <w:tcW w:w="2340" w:type="dxa"/>
            <w:tcBorders>
              <w:top w:val="single" w:sz="4" w:space="0" w:color="000000" w:themeColor="text1"/>
            </w:tcBorders>
          </w:tcPr>
          <w:p w14:paraId="5DA8A595" w14:textId="40781947" w:rsidR="002B7791" w:rsidRPr="006A14E0" w:rsidRDefault="002B7791" w:rsidP="002B7791">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A14E0">
              <w:rPr>
                <w:rFonts w:asciiTheme="minorHAnsi" w:hAnsiTheme="minorHAnsi"/>
                <w:b/>
                <w:bCs/>
              </w:rPr>
              <w:t>Class Presentations, Course Evaluations, and Wrap-Up</w:t>
            </w:r>
          </w:p>
        </w:tc>
        <w:tc>
          <w:tcPr>
            <w:tcW w:w="7015" w:type="dxa"/>
            <w:tcBorders>
              <w:top w:val="single" w:sz="4" w:space="0" w:color="000000" w:themeColor="text1"/>
            </w:tcBorders>
          </w:tcPr>
          <w:p w14:paraId="0D16D27D" w14:textId="77777777" w:rsidR="00636A67" w:rsidRPr="006A14E0" w:rsidRDefault="00636A67" w:rsidP="00636A67">
            <w:pPr>
              <w:pStyle w:val="NormalWeb"/>
              <w:numPr>
                <w:ilvl w:val="0"/>
                <w:numId w:val="1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The Atlantic: Why Your Voice Matters </w:t>
            </w:r>
            <w:hyperlink r:id="rId47" w:history="1">
              <w:r w:rsidRPr="006A14E0">
                <w:rPr>
                  <w:rStyle w:val="Hyperlink"/>
                  <w:rFonts w:asciiTheme="minorHAnsi" w:hAnsiTheme="minorHAnsi"/>
                </w:rPr>
                <w:t>https://www.stanforddaily.com/2017/10/31/why-your-voice-matters/</w:t>
              </w:r>
            </w:hyperlink>
            <w:r w:rsidRPr="006A14E0">
              <w:rPr>
                <w:rFonts w:asciiTheme="minorHAnsi" w:hAnsiTheme="minorHAnsi"/>
              </w:rPr>
              <w:t xml:space="preserve"> </w:t>
            </w:r>
          </w:p>
          <w:p w14:paraId="29E51DB2" w14:textId="22A1F127" w:rsidR="001101F3" w:rsidRPr="006A14E0" w:rsidRDefault="00636A67" w:rsidP="00636A67">
            <w:pPr>
              <w:pStyle w:val="NormalWeb"/>
              <w:numPr>
                <w:ilvl w:val="0"/>
                <w:numId w:val="1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A14E0">
              <w:rPr>
                <w:rFonts w:asciiTheme="minorHAnsi" w:hAnsiTheme="minorHAnsi"/>
              </w:rPr>
              <w:t xml:space="preserve">Vox OP-ED: </w:t>
            </w:r>
            <w:r w:rsidRPr="006A14E0">
              <w:rPr>
                <w:rFonts w:asciiTheme="minorHAnsi" w:hAnsiTheme="minorHAnsi" w:cstheme="minorHAnsi"/>
                <w:color w:val="000000"/>
              </w:rPr>
              <w:t xml:space="preserve">“For Democracy to survive, It requires Civic Engagement” </w:t>
            </w:r>
            <w:hyperlink r:id="rId48" w:history="1">
              <w:r w:rsidRPr="006A14E0">
                <w:rPr>
                  <w:rStyle w:val="Hyperlink"/>
                  <w:rFonts w:asciiTheme="minorHAnsi" w:hAnsiTheme="minorHAnsi" w:cstheme="minorHAnsi"/>
                </w:rPr>
                <w:t>https://www.vox.com/polyarchy/2017/1/31/14458966/democracy-requires-civic-engagement</w:t>
              </w:r>
            </w:hyperlink>
            <w:r w:rsidRPr="006A14E0">
              <w:rPr>
                <w:rFonts w:asciiTheme="minorHAnsi" w:hAnsiTheme="minorHAnsi" w:cstheme="minorHAnsi"/>
                <w:color w:val="000000"/>
              </w:rPr>
              <w:t xml:space="preserve"> </w:t>
            </w:r>
          </w:p>
        </w:tc>
      </w:tr>
    </w:tbl>
    <w:p w14:paraId="22FCF136" w14:textId="77777777" w:rsidR="00FC676E" w:rsidRPr="00902196" w:rsidRDefault="00FC676E" w:rsidP="00FC676E">
      <w:pPr>
        <w:rPr>
          <w:rFonts w:asciiTheme="minorHAnsi" w:hAnsiTheme="minorHAnsi"/>
          <w:b/>
          <w:bCs/>
        </w:rPr>
      </w:pPr>
    </w:p>
    <w:p w14:paraId="54C89FAE" w14:textId="77596B72" w:rsidR="00E729A0" w:rsidRPr="00902196" w:rsidRDefault="00E729A0" w:rsidP="00E729A0">
      <w:pPr>
        <w:pStyle w:val="ListParagraph"/>
        <w:numPr>
          <w:ilvl w:val="0"/>
          <w:numId w:val="1"/>
        </w:numPr>
        <w:rPr>
          <w:rFonts w:asciiTheme="minorHAnsi" w:hAnsiTheme="minorHAnsi"/>
          <w:b/>
          <w:bCs/>
        </w:rPr>
      </w:pPr>
      <w:r w:rsidRPr="00902196">
        <w:rPr>
          <w:rFonts w:asciiTheme="minorHAnsi" w:hAnsiTheme="minorHAnsi"/>
          <w:b/>
          <w:bCs/>
        </w:rPr>
        <w:t>Reading Materials for the Course</w:t>
      </w:r>
    </w:p>
    <w:p w14:paraId="3C7BDA9E" w14:textId="6882E05F" w:rsidR="00B76387" w:rsidRPr="00902196" w:rsidRDefault="00B76387" w:rsidP="00B76387">
      <w:pPr>
        <w:rPr>
          <w:rFonts w:asciiTheme="minorHAnsi" w:hAnsiTheme="minorHAnsi"/>
          <w:b/>
          <w:bCs/>
        </w:rPr>
      </w:pPr>
    </w:p>
    <w:p w14:paraId="7FE69B10" w14:textId="5F38C168" w:rsidR="00B76387" w:rsidRPr="00902196" w:rsidRDefault="00B76387" w:rsidP="00B76387">
      <w:pPr>
        <w:rPr>
          <w:rFonts w:asciiTheme="minorHAnsi" w:hAnsiTheme="minorHAnsi"/>
        </w:rPr>
      </w:pPr>
      <w:r w:rsidRPr="00902196">
        <w:rPr>
          <w:rFonts w:asciiTheme="minorHAnsi" w:hAnsiTheme="minorHAnsi"/>
        </w:rPr>
        <w:t xml:space="preserve">There is one required text for this course, which can be purchased online: </w:t>
      </w:r>
    </w:p>
    <w:p w14:paraId="1F6095B0" w14:textId="575B51C9" w:rsidR="00B76387" w:rsidRPr="00902196" w:rsidRDefault="00B76387" w:rsidP="00B76387">
      <w:pPr>
        <w:rPr>
          <w:rFonts w:asciiTheme="minorHAnsi" w:hAnsiTheme="minorHAnsi"/>
        </w:rPr>
      </w:pPr>
    </w:p>
    <w:p w14:paraId="34063E56" w14:textId="6E924746" w:rsidR="00B76387" w:rsidRPr="00902196" w:rsidRDefault="00B76387" w:rsidP="00B76387">
      <w:pPr>
        <w:ind w:left="720"/>
        <w:rPr>
          <w:rFonts w:asciiTheme="minorHAnsi" w:hAnsiTheme="minorHAnsi"/>
          <w:b/>
          <w:bCs/>
        </w:rPr>
      </w:pPr>
      <w:r w:rsidRPr="00902196">
        <w:rPr>
          <w:rFonts w:asciiTheme="minorHAnsi" w:hAnsiTheme="minorHAnsi"/>
          <w:b/>
          <w:bCs/>
        </w:rPr>
        <w:t xml:space="preserve">Dolgoff, R. &amp; Feldstein, D (2013). </w:t>
      </w:r>
      <w:r w:rsidRPr="00902196">
        <w:rPr>
          <w:rFonts w:asciiTheme="minorHAnsi" w:hAnsiTheme="minorHAnsi"/>
          <w:b/>
          <w:bCs/>
          <w:i/>
          <w:iCs/>
        </w:rPr>
        <w:t>Understanding social welfare: A search for social justice</w:t>
      </w:r>
      <w:r w:rsidRPr="00902196">
        <w:rPr>
          <w:rFonts w:asciiTheme="minorHAnsi" w:hAnsiTheme="minorHAnsi"/>
          <w:b/>
          <w:bCs/>
        </w:rPr>
        <w:t xml:space="preserve"> (9</w:t>
      </w:r>
      <w:r w:rsidRPr="00902196">
        <w:rPr>
          <w:rFonts w:asciiTheme="minorHAnsi" w:hAnsiTheme="minorHAnsi"/>
          <w:b/>
          <w:bCs/>
          <w:vertAlign w:val="superscript"/>
        </w:rPr>
        <w:t>th</w:t>
      </w:r>
      <w:r w:rsidRPr="00902196">
        <w:rPr>
          <w:rFonts w:asciiTheme="minorHAnsi" w:hAnsiTheme="minorHAnsi"/>
          <w:b/>
          <w:bCs/>
        </w:rPr>
        <w:t xml:space="preserve"> ed.). Boston: Pearson. </w:t>
      </w:r>
    </w:p>
    <w:p w14:paraId="21781A09" w14:textId="77777777" w:rsidR="00B76387" w:rsidRPr="00902196" w:rsidRDefault="00B76387" w:rsidP="00B76387">
      <w:pPr>
        <w:rPr>
          <w:rFonts w:asciiTheme="minorHAnsi" w:hAnsiTheme="minorHAnsi"/>
          <w:b/>
          <w:bCs/>
        </w:rPr>
      </w:pPr>
    </w:p>
    <w:p w14:paraId="61E79EB8" w14:textId="308386C0" w:rsidR="00B76387" w:rsidRPr="00902196" w:rsidRDefault="00B76387" w:rsidP="00B76387">
      <w:pPr>
        <w:rPr>
          <w:rFonts w:asciiTheme="minorHAnsi" w:hAnsiTheme="minorHAnsi"/>
        </w:rPr>
      </w:pPr>
      <w:r w:rsidRPr="00902196">
        <w:rPr>
          <w:rFonts w:asciiTheme="minorHAnsi" w:hAnsiTheme="minorHAnsi"/>
        </w:rPr>
        <w:t xml:space="preserve">The text is referred to as </w:t>
      </w:r>
      <w:r w:rsidRPr="00902196">
        <w:rPr>
          <w:rFonts w:asciiTheme="minorHAnsi" w:hAnsiTheme="minorHAnsi"/>
          <w:b/>
          <w:bCs/>
        </w:rPr>
        <w:t>DF</w:t>
      </w:r>
      <w:r w:rsidRPr="00902196">
        <w:rPr>
          <w:rFonts w:asciiTheme="minorHAnsi" w:hAnsiTheme="minorHAnsi"/>
        </w:rPr>
        <w:t xml:space="preserve"> in the Weekly Class Descriptions (see section IV). Page numbers refer to the 9</w:t>
      </w:r>
      <w:r w:rsidRPr="00902196">
        <w:rPr>
          <w:rFonts w:asciiTheme="minorHAnsi" w:hAnsiTheme="minorHAnsi"/>
          <w:vertAlign w:val="superscript"/>
        </w:rPr>
        <w:t>th</w:t>
      </w:r>
      <w:r w:rsidRPr="00902196">
        <w:rPr>
          <w:rFonts w:asciiTheme="minorHAnsi" w:hAnsiTheme="minorHAnsi"/>
        </w:rPr>
        <w:t xml:space="preserve"> edition. See Weekly Class Descriptions for the required readings for each class. With the exception of the textbook, required readings can be accessed on the course Canvas site: </w:t>
      </w:r>
    </w:p>
    <w:p w14:paraId="40559EB0" w14:textId="2FB59F2E" w:rsidR="00B76387" w:rsidRPr="00902196" w:rsidRDefault="00B76387" w:rsidP="00B76387">
      <w:pPr>
        <w:rPr>
          <w:rFonts w:asciiTheme="minorHAnsi" w:hAnsiTheme="minorHAnsi"/>
        </w:rPr>
      </w:pPr>
      <w:r w:rsidRPr="00902196">
        <w:rPr>
          <w:rFonts w:asciiTheme="minorHAnsi" w:hAnsiTheme="minorHAnsi"/>
        </w:rPr>
        <w:br/>
        <w:t>Because the field of social policy is dynamic, and because my assessment of what each class needs depends on factors that I cannot predict in advance, the required readings may change somewhat no later than one week before the class session for which they are assigned; changes will be announced by email and on Canvas.</w:t>
      </w:r>
    </w:p>
    <w:p w14:paraId="2F1F413A" w14:textId="77777777" w:rsidR="00B76387" w:rsidRPr="00902196" w:rsidRDefault="00B76387" w:rsidP="00B76387">
      <w:pPr>
        <w:rPr>
          <w:rFonts w:asciiTheme="minorHAnsi" w:hAnsiTheme="minorHAnsi"/>
        </w:rPr>
      </w:pPr>
    </w:p>
    <w:p w14:paraId="499FDCD6" w14:textId="65A867FF" w:rsidR="00E729A0" w:rsidRPr="00902196" w:rsidRDefault="00E729A0" w:rsidP="00E729A0">
      <w:pPr>
        <w:pStyle w:val="ListParagraph"/>
        <w:numPr>
          <w:ilvl w:val="0"/>
          <w:numId w:val="1"/>
        </w:numPr>
        <w:rPr>
          <w:rFonts w:asciiTheme="minorHAnsi" w:hAnsiTheme="minorHAnsi"/>
          <w:b/>
          <w:bCs/>
        </w:rPr>
      </w:pPr>
      <w:r w:rsidRPr="00902196">
        <w:rPr>
          <w:rFonts w:asciiTheme="minorHAnsi" w:hAnsiTheme="minorHAnsi"/>
          <w:b/>
          <w:bCs/>
        </w:rPr>
        <w:t>Evaluation: Assignments, Grading and Methods</w:t>
      </w:r>
    </w:p>
    <w:p w14:paraId="08AA9C00" w14:textId="6CE8CDF9" w:rsidR="00B76387" w:rsidRPr="00902196" w:rsidRDefault="00B76387" w:rsidP="00B76387">
      <w:pPr>
        <w:rPr>
          <w:rFonts w:asciiTheme="minorHAnsi" w:hAnsiTheme="minorHAnsi"/>
          <w:b/>
          <w:bCs/>
        </w:rPr>
      </w:pPr>
    </w:p>
    <w:p w14:paraId="3A32BD72" w14:textId="64E20967" w:rsidR="00B76387" w:rsidRPr="00902196" w:rsidRDefault="00B76387" w:rsidP="00B76387">
      <w:pPr>
        <w:rPr>
          <w:rFonts w:asciiTheme="minorHAnsi" w:hAnsiTheme="minorHAnsi"/>
          <w:b/>
          <w:bCs/>
        </w:rPr>
      </w:pPr>
      <w:r w:rsidRPr="00902196">
        <w:rPr>
          <w:rFonts w:asciiTheme="minorHAnsi" w:hAnsiTheme="minorHAnsi"/>
          <w:b/>
          <w:bCs/>
        </w:rPr>
        <w:t>Assignment Due Dates and Points:</w:t>
      </w:r>
    </w:p>
    <w:p w14:paraId="4E8F9201" w14:textId="74E1052E" w:rsidR="00B76387" w:rsidRPr="00902196" w:rsidRDefault="00B76387" w:rsidP="00B76387">
      <w:pPr>
        <w:rPr>
          <w:rFonts w:asciiTheme="minorHAnsi" w:hAnsiTheme="minorHAnsi"/>
          <w:b/>
          <w:bCs/>
        </w:rPr>
      </w:pPr>
    </w:p>
    <w:tbl>
      <w:tblPr>
        <w:tblStyle w:val="TableGrid"/>
        <w:tblW w:w="0" w:type="auto"/>
        <w:tblLook w:val="04A0" w:firstRow="1" w:lastRow="0" w:firstColumn="1" w:lastColumn="0" w:noHBand="0" w:noVBand="1"/>
      </w:tblPr>
      <w:tblGrid>
        <w:gridCol w:w="3775"/>
        <w:gridCol w:w="3060"/>
        <w:gridCol w:w="3955"/>
      </w:tblGrid>
      <w:tr w:rsidR="00B76387" w:rsidRPr="00902196" w14:paraId="0B6CEDD0" w14:textId="77777777" w:rsidTr="00593AE8">
        <w:tc>
          <w:tcPr>
            <w:tcW w:w="3775" w:type="dxa"/>
          </w:tcPr>
          <w:p w14:paraId="7757CE81" w14:textId="684C56F2" w:rsidR="00B76387" w:rsidRPr="00902196" w:rsidRDefault="00B76387" w:rsidP="00B76387">
            <w:pPr>
              <w:rPr>
                <w:rFonts w:asciiTheme="minorHAnsi" w:hAnsiTheme="minorHAnsi"/>
                <w:b/>
                <w:bCs/>
              </w:rPr>
            </w:pPr>
            <w:r w:rsidRPr="00902196">
              <w:rPr>
                <w:rFonts w:asciiTheme="minorHAnsi" w:hAnsiTheme="minorHAnsi"/>
                <w:b/>
                <w:bCs/>
              </w:rPr>
              <w:t>Assignment</w:t>
            </w:r>
          </w:p>
        </w:tc>
        <w:tc>
          <w:tcPr>
            <w:tcW w:w="3060" w:type="dxa"/>
          </w:tcPr>
          <w:p w14:paraId="7E9A248B" w14:textId="40A1E505" w:rsidR="00B76387" w:rsidRPr="00902196" w:rsidRDefault="00B76387" w:rsidP="00B76387">
            <w:pPr>
              <w:rPr>
                <w:rFonts w:asciiTheme="minorHAnsi" w:hAnsiTheme="minorHAnsi"/>
                <w:b/>
                <w:bCs/>
              </w:rPr>
            </w:pPr>
            <w:r w:rsidRPr="00902196">
              <w:rPr>
                <w:rFonts w:asciiTheme="minorHAnsi" w:hAnsiTheme="minorHAnsi"/>
                <w:b/>
                <w:bCs/>
              </w:rPr>
              <w:t>Percentage of Final Grade</w:t>
            </w:r>
          </w:p>
        </w:tc>
        <w:tc>
          <w:tcPr>
            <w:tcW w:w="3955" w:type="dxa"/>
          </w:tcPr>
          <w:p w14:paraId="7A78E819" w14:textId="221E2B80" w:rsidR="00B76387" w:rsidRPr="00902196" w:rsidRDefault="00B76387" w:rsidP="00B76387">
            <w:pPr>
              <w:rPr>
                <w:rFonts w:asciiTheme="minorHAnsi" w:hAnsiTheme="minorHAnsi"/>
                <w:b/>
                <w:bCs/>
              </w:rPr>
            </w:pPr>
            <w:r w:rsidRPr="00902196">
              <w:rPr>
                <w:rFonts w:asciiTheme="minorHAnsi" w:hAnsiTheme="minorHAnsi"/>
                <w:b/>
                <w:bCs/>
              </w:rPr>
              <w:t>Due Date</w:t>
            </w:r>
          </w:p>
        </w:tc>
      </w:tr>
      <w:tr w:rsidR="00B76387" w:rsidRPr="00902196" w14:paraId="6D99A6C7" w14:textId="77777777" w:rsidTr="00593AE8">
        <w:tc>
          <w:tcPr>
            <w:tcW w:w="3775" w:type="dxa"/>
          </w:tcPr>
          <w:p w14:paraId="6CEBF93C" w14:textId="73378099" w:rsidR="00B76387" w:rsidRPr="00902196" w:rsidRDefault="002671FB" w:rsidP="00B76387">
            <w:pPr>
              <w:pStyle w:val="ListParagraph"/>
              <w:numPr>
                <w:ilvl w:val="0"/>
                <w:numId w:val="3"/>
              </w:numPr>
              <w:rPr>
                <w:rFonts w:asciiTheme="minorHAnsi" w:hAnsiTheme="minorHAnsi"/>
              </w:rPr>
            </w:pPr>
            <w:r w:rsidRPr="00902196">
              <w:rPr>
                <w:rFonts w:asciiTheme="minorHAnsi" w:hAnsiTheme="minorHAnsi"/>
              </w:rPr>
              <w:t>Online Quizzes</w:t>
            </w:r>
          </w:p>
        </w:tc>
        <w:tc>
          <w:tcPr>
            <w:tcW w:w="3060" w:type="dxa"/>
          </w:tcPr>
          <w:p w14:paraId="33C5673D" w14:textId="3E1B7B62" w:rsidR="00B76387" w:rsidRPr="00902196" w:rsidRDefault="00B76387" w:rsidP="00B76387">
            <w:pPr>
              <w:jc w:val="center"/>
              <w:rPr>
                <w:rFonts w:asciiTheme="minorHAnsi" w:hAnsiTheme="minorHAnsi"/>
              </w:rPr>
            </w:pPr>
            <w:r w:rsidRPr="00902196">
              <w:rPr>
                <w:rFonts w:asciiTheme="minorHAnsi" w:hAnsiTheme="minorHAnsi"/>
              </w:rPr>
              <w:t>1</w:t>
            </w:r>
            <w:r w:rsidR="002671FB" w:rsidRPr="00902196">
              <w:rPr>
                <w:rFonts w:asciiTheme="minorHAnsi" w:hAnsiTheme="minorHAnsi"/>
              </w:rPr>
              <w:t>5</w:t>
            </w:r>
            <w:r w:rsidRPr="00902196">
              <w:rPr>
                <w:rFonts w:asciiTheme="minorHAnsi" w:hAnsiTheme="minorHAnsi"/>
              </w:rPr>
              <w:t>%</w:t>
            </w:r>
          </w:p>
        </w:tc>
        <w:tc>
          <w:tcPr>
            <w:tcW w:w="3955" w:type="dxa"/>
          </w:tcPr>
          <w:p w14:paraId="37164D20" w14:textId="041D8310" w:rsidR="00B76387" w:rsidRPr="00902196" w:rsidRDefault="002671FB" w:rsidP="00B76387">
            <w:pPr>
              <w:rPr>
                <w:rFonts w:asciiTheme="minorHAnsi" w:hAnsiTheme="minorHAnsi"/>
              </w:rPr>
            </w:pPr>
            <w:r w:rsidRPr="00902196">
              <w:rPr>
                <w:rFonts w:asciiTheme="minorHAnsi" w:hAnsiTheme="minorHAnsi"/>
              </w:rPr>
              <w:t>April 27 (Week 14)</w:t>
            </w:r>
          </w:p>
        </w:tc>
      </w:tr>
      <w:tr w:rsidR="00B76387" w:rsidRPr="00902196" w14:paraId="69E45AB2" w14:textId="77777777" w:rsidTr="00593AE8">
        <w:tc>
          <w:tcPr>
            <w:tcW w:w="3775" w:type="dxa"/>
          </w:tcPr>
          <w:p w14:paraId="3AA01E8C" w14:textId="7C25977B" w:rsidR="00B76387" w:rsidRPr="00902196" w:rsidRDefault="00B76387" w:rsidP="00B76387">
            <w:pPr>
              <w:pStyle w:val="ListParagraph"/>
              <w:numPr>
                <w:ilvl w:val="0"/>
                <w:numId w:val="3"/>
              </w:numPr>
              <w:rPr>
                <w:rFonts w:asciiTheme="minorHAnsi" w:hAnsiTheme="minorHAnsi"/>
              </w:rPr>
            </w:pPr>
            <w:r w:rsidRPr="00902196">
              <w:rPr>
                <w:rFonts w:asciiTheme="minorHAnsi" w:hAnsiTheme="minorHAnsi"/>
              </w:rPr>
              <w:t>Social problem/policy paper</w:t>
            </w:r>
          </w:p>
        </w:tc>
        <w:tc>
          <w:tcPr>
            <w:tcW w:w="3060" w:type="dxa"/>
          </w:tcPr>
          <w:p w14:paraId="2BC0BD3F" w14:textId="6B52A338" w:rsidR="00B76387" w:rsidRPr="00902196" w:rsidRDefault="00B76387" w:rsidP="00B76387">
            <w:pPr>
              <w:jc w:val="center"/>
              <w:rPr>
                <w:rFonts w:asciiTheme="minorHAnsi" w:hAnsiTheme="minorHAnsi"/>
              </w:rPr>
            </w:pPr>
            <w:r w:rsidRPr="00902196">
              <w:rPr>
                <w:rFonts w:asciiTheme="minorHAnsi" w:hAnsiTheme="minorHAnsi"/>
              </w:rPr>
              <w:t>2</w:t>
            </w:r>
            <w:r w:rsidR="002671FB" w:rsidRPr="00902196">
              <w:rPr>
                <w:rFonts w:asciiTheme="minorHAnsi" w:hAnsiTheme="minorHAnsi"/>
              </w:rPr>
              <w:t>0</w:t>
            </w:r>
            <w:r w:rsidRPr="00902196">
              <w:rPr>
                <w:rFonts w:asciiTheme="minorHAnsi" w:hAnsiTheme="minorHAnsi"/>
              </w:rPr>
              <w:t>%</w:t>
            </w:r>
          </w:p>
        </w:tc>
        <w:tc>
          <w:tcPr>
            <w:tcW w:w="3955" w:type="dxa"/>
          </w:tcPr>
          <w:p w14:paraId="1C28F24E" w14:textId="0ED01720" w:rsidR="00B76387" w:rsidRPr="00902196" w:rsidRDefault="006370BF" w:rsidP="00B76387">
            <w:pPr>
              <w:rPr>
                <w:rFonts w:asciiTheme="minorHAnsi" w:hAnsiTheme="minorHAnsi"/>
              </w:rPr>
            </w:pPr>
            <w:r w:rsidRPr="00902196">
              <w:rPr>
                <w:rFonts w:asciiTheme="minorHAnsi" w:hAnsiTheme="minorHAnsi"/>
              </w:rPr>
              <w:t>February 23</w:t>
            </w:r>
            <w:r w:rsidRPr="00902196">
              <w:rPr>
                <w:rFonts w:asciiTheme="minorHAnsi" w:hAnsiTheme="minorHAnsi"/>
                <w:vertAlign w:val="superscript"/>
              </w:rPr>
              <w:t>rd</w:t>
            </w:r>
            <w:r w:rsidRPr="00902196">
              <w:rPr>
                <w:rFonts w:asciiTheme="minorHAnsi" w:hAnsiTheme="minorHAnsi"/>
              </w:rPr>
              <w:t xml:space="preserve">  </w:t>
            </w:r>
            <w:r w:rsidR="00593AE8" w:rsidRPr="00902196">
              <w:rPr>
                <w:rFonts w:asciiTheme="minorHAnsi" w:hAnsiTheme="minorHAnsi"/>
              </w:rPr>
              <w:t xml:space="preserve">by 11:59 p.m. (Week </w:t>
            </w:r>
            <w:r w:rsidRPr="00902196">
              <w:rPr>
                <w:rFonts w:asciiTheme="minorHAnsi" w:hAnsiTheme="minorHAnsi"/>
              </w:rPr>
              <w:t>5</w:t>
            </w:r>
            <w:r w:rsidR="00593AE8" w:rsidRPr="00902196">
              <w:rPr>
                <w:rFonts w:asciiTheme="minorHAnsi" w:hAnsiTheme="minorHAnsi"/>
              </w:rPr>
              <w:t>)</w:t>
            </w:r>
          </w:p>
        </w:tc>
      </w:tr>
      <w:tr w:rsidR="00B76387" w:rsidRPr="00902196" w14:paraId="051A18DA" w14:textId="77777777" w:rsidTr="00593AE8">
        <w:tc>
          <w:tcPr>
            <w:tcW w:w="3775" w:type="dxa"/>
          </w:tcPr>
          <w:p w14:paraId="78785FFD" w14:textId="59C2D8A3" w:rsidR="00B76387" w:rsidRPr="00902196" w:rsidRDefault="002671FB" w:rsidP="00593AE8">
            <w:pPr>
              <w:pStyle w:val="ListParagraph"/>
              <w:numPr>
                <w:ilvl w:val="0"/>
                <w:numId w:val="3"/>
              </w:numPr>
              <w:rPr>
                <w:rFonts w:asciiTheme="minorHAnsi" w:hAnsiTheme="minorHAnsi"/>
              </w:rPr>
            </w:pPr>
            <w:r w:rsidRPr="00902196">
              <w:rPr>
                <w:rFonts w:asciiTheme="minorHAnsi" w:hAnsiTheme="minorHAnsi"/>
              </w:rPr>
              <w:t>Social policy analysis paper</w:t>
            </w:r>
          </w:p>
        </w:tc>
        <w:tc>
          <w:tcPr>
            <w:tcW w:w="3060" w:type="dxa"/>
          </w:tcPr>
          <w:p w14:paraId="3D075A62" w14:textId="50263BFA" w:rsidR="00B76387" w:rsidRPr="00902196" w:rsidRDefault="00593AE8" w:rsidP="00B76387">
            <w:pPr>
              <w:jc w:val="center"/>
              <w:rPr>
                <w:rFonts w:asciiTheme="minorHAnsi" w:hAnsiTheme="minorHAnsi"/>
              </w:rPr>
            </w:pPr>
            <w:r w:rsidRPr="00902196">
              <w:rPr>
                <w:rFonts w:asciiTheme="minorHAnsi" w:hAnsiTheme="minorHAnsi"/>
              </w:rPr>
              <w:t>2</w:t>
            </w:r>
            <w:r w:rsidR="002B71FC" w:rsidRPr="00902196">
              <w:rPr>
                <w:rFonts w:asciiTheme="minorHAnsi" w:hAnsiTheme="minorHAnsi"/>
              </w:rPr>
              <w:t>5</w:t>
            </w:r>
            <w:r w:rsidRPr="00902196">
              <w:rPr>
                <w:rFonts w:asciiTheme="minorHAnsi" w:hAnsiTheme="minorHAnsi"/>
              </w:rPr>
              <w:t>%</w:t>
            </w:r>
          </w:p>
        </w:tc>
        <w:tc>
          <w:tcPr>
            <w:tcW w:w="3955" w:type="dxa"/>
          </w:tcPr>
          <w:p w14:paraId="5E23239D" w14:textId="14D623E6" w:rsidR="00B76387" w:rsidRPr="00902196" w:rsidRDefault="006370BF" w:rsidP="00B76387">
            <w:pPr>
              <w:rPr>
                <w:rFonts w:asciiTheme="minorHAnsi" w:hAnsiTheme="minorHAnsi"/>
              </w:rPr>
            </w:pPr>
            <w:r w:rsidRPr="00902196">
              <w:rPr>
                <w:rFonts w:asciiTheme="minorHAnsi" w:hAnsiTheme="minorHAnsi"/>
              </w:rPr>
              <w:t>March 16</w:t>
            </w:r>
            <w:r w:rsidRPr="00902196">
              <w:rPr>
                <w:rFonts w:asciiTheme="minorHAnsi" w:hAnsiTheme="minorHAnsi"/>
                <w:vertAlign w:val="superscript"/>
              </w:rPr>
              <w:t>th</w:t>
            </w:r>
            <w:r w:rsidR="00593AE8" w:rsidRPr="00902196">
              <w:rPr>
                <w:rFonts w:asciiTheme="minorHAnsi" w:hAnsiTheme="minorHAnsi"/>
              </w:rPr>
              <w:t xml:space="preserve"> </w:t>
            </w:r>
            <w:r w:rsidRPr="00902196">
              <w:rPr>
                <w:rFonts w:asciiTheme="minorHAnsi" w:hAnsiTheme="minorHAnsi"/>
              </w:rPr>
              <w:t xml:space="preserve">by 11:59 pm (Week </w:t>
            </w:r>
            <w:r w:rsidR="007E3ACB">
              <w:rPr>
                <w:rFonts w:asciiTheme="minorHAnsi" w:hAnsiTheme="minorHAnsi"/>
              </w:rPr>
              <w:t>8</w:t>
            </w:r>
            <w:r w:rsidRPr="00902196">
              <w:rPr>
                <w:rFonts w:asciiTheme="minorHAnsi" w:hAnsiTheme="minorHAnsi"/>
              </w:rPr>
              <w:t>)</w:t>
            </w:r>
          </w:p>
        </w:tc>
      </w:tr>
      <w:tr w:rsidR="00B76387" w:rsidRPr="00902196" w14:paraId="0C67DC60" w14:textId="77777777" w:rsidTr="002671FB">
        <w:trPr>
          <w:trHeight w:val="332"/>
        </w:trPr>
        <w:tc>
          <w:tcPr>
            <w:tcW w:w="3775" w:type="dxa"/>
          </w:tcPr>
          <w:p w14:paraId="55381C5D" w14:textId="4F45871B" w:rsidR="00B76387" w:rsidRPr="00902196" w:rsidRDefault="002671FB" w:rsidP="00593AE8">
            <w:pPr>
              <w:pStyle w:val="ListParagraph"/>
              <w:numPr>
                <w:ilvl w:val="0"/>
                <w:numId w:val="3"/>
              </w:numPr>
              <w:rPr>
                <w:rFonts w:asciiTheme="minorHAnsi" w:hAnsiTheme="minorHAnsi"/>
              </w:rPr>
            </w:pPr>
            <w:r w:rsidRPr="00902196">
              <w:rPr>
                <w:rFonts w:asciiTheme="minorHAnsi" w:hAnsiTheme="minorHAnsi"/>
              </w:rPr>
              <w:t>Letter to the Editor (LTE)</w:t>
            </w:r>
          </w:p>
        </w:tc>
        <w:tc>
          <w:tcPr>
            <w:tcW w:w="3060" w:type="dxa"/>
          </w:tcPr>
          <w:p w14:paraId="64A50C53" w14:textId="3C3B19C5" w:rsidR="00B76387" w:rsidRPr="00902196" w:rsidRDefault="002671FB" w:rsidP="00B76387">
            <w:pPr>
              <w:jc w:val="center"/>
              <w:rPr>
                <w:rFonts w:asciiTheme="minorHAnsi" w:hAnsiTheme="minorHAnsi"/>
              </w:rPr>
            </w:pPr>
            <w:r w:rsidRPr="00902196">
              <w:rPr>
                <w:rFonts w:asciiTheme="minorHAnsi" w:hAnsiTheme="minorHAnsi"/>
              </w:rPr>
              <w:t>20%</w:t>
            </w:r>
          </w:p>
        </w:tc>
        <w:tc>
          <w:tcPr>
            <w:tcW w:w="3955" w:type="dxa"/>
          </w:tcPr>
          <w:p w14:paraId="2AD6C59D" w14:textId="2F84EC5F" w:rsidR="00B76387" w:rsidRPr="00902196" w:rsidRDefault="006370BF" w:rsidP="00B76387">
            <w:pPr>
              <w:rPr>
                <w:rFonts w:asciiTheme="minorHAnsi" w:hAnsiTheme="minorHAnsi"/>
              </w:rPr>
            </w:pPr>
            <w:r w:rsidRPr="00902196">
              <w:rPr>
                <w:rFonts w:asciiTheme="minorHAnsi" w:hAnsiTheme="minorHAnsi"/>
              </w:rPr>
              <w:t>April 6</w:t>
            </w:r>
            <w:r w:rsidRPr="00902196">
              <w:rPr>
                <w:rFonts w:asciiTheme="minorHAnsi" w:hAnsiTheme="minorHAnsi"/>
                <w:vertAlign w:val="superscript"/>
              </w:rPr>
              <w:t>th</w:t>
            </w:r>
            <w:r w:rsidRPr="00902196">
              <w:rPr>
                <w:rFonts w:asciiTheme="minorHAnsi" w:hAnsiTheme="minorHAnsi"/>
              </w:rPr>
              <w:t xml:space="preserve"> by 11:59 pm (</w:t>
            </w:r>
            <w:r w:rsidR="001A226D" w:rsidRPr="00902196">
              <w:rPr>
                <w:rFonts w:asciiTheme="minorHAnsi" w:hAnsiTheme="minorHAnsi"/>
              </w:rPr>
              <w:t xml:space="preserve">Week </w:t>
            </w:r>
            <w:r w:rsidRPr="00902196">
              <w:rPr>
                <w:rFonts w:asciiTheme="minorHAnsi" w:hAnsiTheme="minorHAnsi"/>
              </w:rPr>
              <w:t>11)</w:t>
            </w:r>
          </w:p>
        </w:tc>
      </w:tr>
      <w:tr w:rsidR="00593AE8" w:rsidRPr="00902196" w14:paraId="43549EC0" w14:textId="77777777" w:rsidTr="00593AE8">
        <w:tc>
          <w:tcPr>
            <w:tcW w:w="3775" w:type="dxa"/>
          </w:tcPr>
          <w:p w14:paraId="45114F30" w14:textId="79AB2F85" w:rsidR="00593AE8" w:rsidRPr="00902196" w:rsidRDefault="002671FB" w:rsidP="00593AE8">
            <w:pPr>
              <w:pStyle w:val="ListParagraph"/>
              <w:numPr>
                <w:ilvl w:val="0"/>
                <w:numId w:val="3"/>
              </w:numPr>
              <w:rPr>
                <w:rFonts w:asciiTheme="minorHAnsi" w:hAnsiTheme="minorHAnsi"/>
              </w:rPr>
            </w:pPr>
            <w:r w:rsidRPr="00902196">
              <w:rPr>
                <w:rFonts w:asciiTheme="minorHAnsi" w:hAnsiTheme="minorHAnsi"/>
              </w:rPr>
              <w:t>Policy Brief</w:t>
            </w:r>
            <w:r w:rsidR="00FF1E20" w:rsidRPr="00902196">
              <w:rPr>
                <w:rFonts w:asciiTheme="minorHAnsi" w:hAnsiTheme="minorHAnsi"/>
              </w:rPr>
              <w:t>/Infographic</w:t>
            </w:r>
          </w:p>
        </w:tc>
        <w:tc>
          <w:tcPr>
            <w:tcW w:w="3060" w:type="dxa"/>
          </w:tcPr>
          <w:p w14:paraId="4417C878" w14:textId="22F17046" w:rsidR="00593AE8" w:rsidRPr="00902196" w:rsidRDefault="002671FB" w:rsidP="00B76387">
            <w:pPr>
              <w:jc w:val="center"/>
              <w:rPr>
                <w:rFonts w:asciiTheme="minorHAnsi" w:hAnsiTheme="minorHAnsi"/>
              </w:rPr>
            </w:pPr>
            <w:r w:rsidRPr="00902196">
              <w:rPr>
                <w:rFonts w:asciiTheme="minorHAnsi" w:hAnsiTheme="minorHAnsi"/>
              </w:rPr>
              <w:t>2</w:t>
            </w:r>
            <w:r w:rsidR="002B71FC" w:rsidRPr="00902196">
              <w:rPr>
                <w:rFonts w:asciiTheme="minorHAnsi" w:hAnsiTheme="minorHAnsi"/>
              </w:rPr>
              <w:t>0</w:t>
            </w:r>
            <w:r w:rsidRPr="00902196">
              <w:rPr>
                <w:rFonts w:asciiTheme="minorHAnsi" w:hAnsiTheme="minorHAnsi"/>
              </w:rPr>
              <w:t>%</w:t>
            </w:r>
          </w:p>
        </w:tc>
        <w:tc>
          <w:tcPr>
            <w:tcW w:w="3955" w:type="dxa"/>
          </w:tcPr>
          <w:p w14:paraId="5F7269E0" w14:textId="7A9F4A3E" w:rsidR="00593AE8" w:rsidRPr="00902196" w:rsidRDefault="006370BF" w:rsidP="00B76387">
            <w:pPr>
              <w:rPr>
                <w:rFonts w:asciiTheme="minorHAnsi" w:hAnsiTheme="minorHAnsi"/>
              </w:rPr>
            </w:pPr>
            <w:r w:rsidRPr="00902196">
              <w:rPr>
                <w:rFonts w:asciiTheme="minorHAnsi" w:hAnsiTheme="minorHAnsi"/>
              </w:rPr>
              <w:t>April 30</w:t>
            </w:r>
            <w:r w:rsidRPr="00902196">
              <w:rPr>
                <w:rFonts w:asciiTheme="minorHAnsi" w:hAnsiTheme="minorHAnsi"/>
                <w:vertAlign w:val="superscript"/>
              </w:rPr>
              <w:t>th</w:t>
            </w:r>
            <w:r w:rsidR="00DE3647" w:rsidRPr="00902196">
              <w:rPr>
                <w:rFonts w:asciiTheme="minorHAnsi" w:hAnsiTheme="minorHAnsi"/>
              </w:rPr>
              <w:t>, by 5:00 p.m.</w:t>
            </w:r>
            <w:r w:rsidRPr="00902196">
              <w:rPr>
                <w:rFonts w:asciiTheme="minorHAnsi" w:hAnsiTheme="minorHAnsi"/>
              </w:rPr>
              <w:t xml:space="preserve"> (Week 14)</w:t>
            </w:r>
          </w:p>
        </w:tc>
      </w:tr>
    </w:tbl>
    <w:p w14:paraId="7790A739" w14:textId="18CE4A9C" w:rsidR="00B76387" w:rsidRPr="00902196" w:rsidRDefault="00B76387" w:rsidP="00B76387">
      <w:pPr>
        <w:rPr>
          <w:rFonts w:asciiTheme="minorHAnsi" w:hAnsiTheme="minorHAnsi"/>
          <w:b/>
          <w:bCs/>
        </w:rPr>
      </w:pPr>
    </w:p>
    <w:p w14:paraId="3D110DAD" w14:textId="16712053" w:rsidR="00DE3647" w:rsidRPr="00902196" w:rsidRDefault="00DE3647" w:rsidP="00B76387">
      <w:pPr>
        <w:rPr>
          <w:rFonts w:asciiTheme="minorHAnsi" w:hAnsiTheme="minorHAnsi"/>
          <w:b/>
          <w:bCs/>
        </w:rPr>
      </w:pPr>
      <w:r w:rsidRPr="00902196">
        <w:rPr>
          <w:rFonts w:asciiTheme="minorHAnsi" w:hAnsiTheme="minorHAnsi"/>
          <w:b/>
          <w:bCs/>
        </w:rPr>
        <w:t>Assignment Descriptions, Instructions and Grading Criteria:</w:t>
      </w:r>
      <w:r w:rsidR="00A4458D">
        <w:rPr>
          <w:rFonts w:asciiTheme="minorHAnsi" w:hAnsiTheme="minorHAnsi"/>
          <w:b/>
          <w:bCs/>
        </w:rPr>
        <w:t xml:space="preserve"> </w:t>
      </w:r>
      <w:hyperlink r:id="rId49" w:history="1">
        <w:r w:rsidR="005A1272" w:rsidRPr="00D513AD">
          <w:rPr>
            <w:rStyle w:val="Hyperlink"/>
            <w:rFonts w:asciiTheme="minorHAnsi" w:hAnsiTheme="minorHAnsi"/>
          </w:rPr>
          <w:t>https://canvas.wisc.edu/courses/240780</w:t>
        </w:r>
      </w:hyperlink>
    </w:p>
    <w:p w14:paraId="3F9AC292" w14:textId="2BD0005C" w:rsidR="00DE3647" w:rsidRPr="00902196" w:rsidRDefault="00DE3647" w:rsidP="00B76387">
      <w:pPr>
        <w:rPr>
          <w:rFonts w:asciiTheme="minorHAnsi" w:hAnsiTheme="minorHAnsi"/>
          <w:b/>
          <w:bCs/>
        </w:rPr>
      </w:pPr>
      <w:r w:rsidRPr="00902196">
        <w:rPr>
          <w:rFonts w:asciiTheme="minorHAnsi" w:hAnsiTheme="minorHAnsi"/>
          <w:b/>
          <w:bCs/>
        </w:rPr>
        <w:br/>
      </w:r>
      <w:r w:rsidR="00EA3106">
        <w:rPr>
          <w:rFonts w:asciiTheme="minorHAnsi" w:hAnsiTheme="minorHAnsi"/>
          <w:b/>
          <w:bCs/>
        </w:rPr>
        <w:t xml:space="preserve">Online </w:t>
      </w:r>
      <w:r w:rsidR="0030472C" w:rsidRPr="00902196">
        <w:rPr>
          <w:rFonts w:asciiTheme="minorHAnsi" w:hAnsiTheme="minorHAnsi"/>
          <w:b/>
          <w:bCs/>
        </w:rPr>
        <w:t>Quizzes</w:t>
      </w:r>
    </w:p>
    <w:p w14:paraId="29CE6810" w14:textId="02F6BCBF" w:rsidR="00DE3647" w:rsidRPr="00902196" w:rsidRDefault="00DE3647" w:rsidP="0030472C">
      <w:pPr>
        <w:rPr>
          <w:rFonts w:asciiTheme="minorHAnsi" w:hAnsiTheme="minorHAnsi"/>
        </w:rPr>
      </w:pPr>
      <w:r w:rsidRPr="00902196">
        <w:rPr>
          <w:rFonts w:asciiTheme="minorHAnsi" w:hAnsiTheme="minorHAnsi"/>
          <w:b/>
          <w:bCs/>
        </w:rPr>
        <w:tab/>
      </w:r>
      <w:r w:rsidR="0030472C" w:rsidRPr="00902196">
        <w:rPr>
          <w:rFonts w:asciiTheme="minorHAnsi" w:hAnsiTheme="minorHAnsi"/>
        </w:rPr>
        <w:t xml:space="preserve">There will be 8 </w:t>
      </w:r>
      <w:r w:rsidR="00A4458D">
        <w:rPr>
          <w:rFonts w:asciiTheme="minorHAnsi" w:hAnsiTheme="minorHAnsi"/>
        </w:rPr>
        <w:t xml:space="preserve">mini </w:t>
      </w:r>
      <w:r w:rsidR="0030472C" w:rsidRPr="00902196">
        <w:rPr>
          <w:rFonts w:asciiTheme="minorHAnsi" w:hAnsiTheme="minorHAnsi"/>
        </w:rPr>
        <w:t>online quizzes to complete on canvas throughout the semester</w:t>
      </w:r>
      <w:r w:rsidRPr="00902196">
        <w:rPr>
          <w:rFonts w:asciiTheme="minorHAnsi" w:hAnsiTheme="minorHAnsi"/>
        </w:rPr>
        <w:t xml:space="preserve">. </w:t>
      </w:r>
      <w:r w:rsidR="0030472C" w:rsidRPr="00902196">
        <w:rPr>
          <w:rFonts w:asciiTheme="minorHAnsi" w:hAnsiTheme="minorHAnsi"/>
        </w:rPr>
        <w:t xml:space="preserve">They will be posted after weeks 2, 3, 4, 5, 6, 9, 10, and 11. They will be based on key information from the readings those weeks. You will be able to take the quizzes an unlimited number of times. </w:t>
      </w:r>
      <w:r w:rsidR="0030472C" w:rsidRPr="00A4458D">
        <w:rPr>
          <w:rFonts w:asciiTheme="minorHAnsi" w:hAnsiTheme="minorHAnsi"/>
          <w:u w:val="single"/>
        </w:rPr>
        <w:t xml:space="preserve">The quizzes will remain open </w:t>
      </w:r>
      <w:r w:rsidR="00A4458D">
        <w:rPr>
          <w:rFonts w:asciiTheme="minorHAnsi" w:hAnsiTheme="minorHAnsi"/>
          <w:u w:val="single"/>
        </w:rPr>
        <w:t>until</w:t>
      </w:r>
      <w:r w:rsidR="0030472C" w:rsidRPr="00A4458D">
        <w:rPr>
          <w:rFonts w:asciiTheme="minorHAnsi" w:hAnsiTheme="minorHAnsi"/>
          <w:u w:val="single"/>
        </w:rPr>
        <w:t xml:space="preserve"> the last day of class on April </w:t>
      </w:r>
      <w:r w:rsidR="006370BF" w:rsidRPr="00A4458D">
        <w:rPr>
          <w:rFonts w:asciiTheme="minorHAnsi" w:hAnsiTheme="minorHAnsi"/>
          <w:u w:val="single"/>
        </w:rPr>
        <w:t>27</w:t>
      </w:r>
      <w:r w:rsidR="006370BF" w:rsidRPr="00A4458D">
        <w:rPr>
          <w:rFonts w:asciiTheme="minorHAnsi" w:hAnsiTheme="minorHAnsi"/>
          <w:u w:val="single"/>
          <w:vertAlign w:val="superscript"/>
        </w:rPr>
        <w:t>th</w:t>
      </w:r>
      <w:r w:rsidR="0030472C" w:rsidRPr="00A4458D">
        <w:rPr>
          <w:rFonts w:asciiTheme="minorHAnsi" w:hAnsiTheme="minorHAnsi"/>
          <w:u w:val="single"/>
        </w:rPr>
        <w:t>.</w:t>
      </w:r>
      <w:r w:rsidR="0030472C" w:rsidRPr="00902196">
        <w:rPr>
          <w:rFonts w:asciiTheme="minorHAnsi" w:hAnsiTheme="minorHAnsi"/>
        </w:rPr>
        <w:t xml:space="preserve"> </w:t>
      </w:r>
      <w:r w:rsidRPr="00902196">
        <w:rPr>
          <w:rFonts w:asciiTheme="minorHAnsi" w:hAnsiTheme="minorHAnsi"/>
        </w:rPr>
        <w:t xml:space="preserve">(Rationale: there is a body of knowledge on this topic that </w:t>
      </w:r>
      <w:r w:rsidR="00A4458D">
        <w:rPr>
          <w:rFonts w:asciiTheme="minorHAnsi" w:hAnsiTheme="minorHAnsi"/>
        </w:rPr>
        <w:t>we</w:t>
      </w:r>
      <w:r w:rsidRPr="00902196">
        <w:rPr>
          <w:rFonts w:asciiTheme="minorHAnsi" w:hAnsiTheme="minorHAnsi"/>
        </w:rPr>
        <w:t xml:space="preserve"> believe social workers should know, and </w:t>
      </w:r>
      <w:r w:rsidR="0030472C" w:rsidRPr="00902196">
        <w:rPr>
          <w:rFonts w:asciiTheme="minorHAnsi" w:hAnsiTheme="minorHAnsi"/>
        </w:rPr>
        <w:t>these quizzes</w:t>
      </w:r>
      <w:r w:rsidRPr="00902196">
        <w:rPr>
          <w:rFonts w:asciiTheme="minorHAnsi" w:hAnsiTheme="minorHAnsi"/>
        </w:rPr>
        <w:t xml:space="preserve"> </w:t>
      </w:r>
      <w:r w:rsidR="0030472C" w:rsidRPr="00902196">
        <w:rPr>
          <w:rFonts w:asciiTheme="minorHAnsi" w:hAnsiTheme="minorHAnsi"/>
        </w:rPr>
        <w:t>are a</w:t>
      </w:r>
      <w:r w:rsidRPr="00902196">
        <w:rPr>
          <w:rFonts w:asciiTheme="minorHAnsi" w:hAnsiTheme="minorHAnsi"/>
        </w:rPr>
        <w:t xml:space="preserve"> way to encourage you to “nail down” the knowledge base as well as a way for me to evaluate what you have mastered</w:t>
      </w:r>
      <w:r w:rsidR="0030472C" w:rsidRPr="00902196">
        <w:rPr>
          <w:rFonts w:asciiTheme="minorHAnsi" w:hAnsiTheme="minorHAnsi"/>
        </w:rPr>
        <w:t xml:space="preserve"> and what we should continue to review in class.</w:t>
      </w:r>
      <w:r w:rsidRPr="00902196">
        <w:rPr>
          <w:rFonts w:asciiTheme="minorHAnsi" w:hAnsiTheme="minorHAnsi"/>
        </w:rPr>
        <w:t xml:space="preserve">) </w:t>
      </w:r>
    </w:p>
    <w:p w14:paraId="38064078" w14:textId="62E41249" w:rsidR="00DE3647" w:rsidRPr="00902196" w:rsidRDefault="00DE3647" w:rsidP="00B76387">
      <w:pPr>
        <w:rPr>
          <w:rFonts w:asciiTheme="minorHAnsi" w:hAnsiTheme="minorHAnsi"/>
        </w:rPr>
      </w:pPr>
    </w:p>
    <w:p w14:paraId="629E5A6D" w14:textId="453E6A54" w:rsidR="00DE3647" w:rsidRPr="00902196" w:rsidRDefault="00DE3647" w:rsidP="00B76387">
      <w:pPr>
        <w:rPr>
          <w:rFonts w:asciiTheme="minorHAnsi" w:hAnsiTheme="minorHAnsi"/>
          <w:b/>
          <w:bCs/>
        </w:rPr>
      </w:pPr>
      <w:r w:rsidRPr="00902196">
        <w:rPr>
          <w:rFonts w:asciiTheme="minorHAnsi" w:hAnsiTheme="minorHAnsi"/>
          <w:b/>
          <w:bCs/>
        </w:rPr>
        <w:t>Policy Project: Multiple Assignments</w:t>
      </w:r>
    </w:p>
    <w:p w14:paraId="0681F2A8" w14:textId="388ED4D7" w:rsidR="00DE3647" w:rsidRPr="00902196" w:rsidRDefault="00DE3647" w:rsidP="002B71FC">
      <w:pPr>
        <w:rPr>
          <w:rFonts w:asciiTheme="minorHAnsi" w:hAnsiTheme="minorHAnsi"/>
        </w:rPr>
      </w:pPr>
      <w:r w:rsidRPr="00902196">
        <w:rPr>
          <w:rFonts w:asciiTheme="minorHAnsi" w:hAnsiTheme="minorHAnsi"/>
          <w:b/>
          <w:bCs/>
        </w:rPr>
        <w:tab/>
      </w:r>
      <w:r w:rsidRPr="00902196">
        <w:rPr>
          <w:rFonts w:asciiTheme="minorHAnsi" w:hAnsiTheme="minorHAnsi"/>
        </w:rPr>
        <w:t xml:space="preserve">Students will select a policy topic on which to complete a set of </w:t>
      </w:r>
      <w:r w:rsidR="002B71FC" w:rsidRPr="00902196">
        <w:rPr>
          <w:rFonts w:asciiTheme="minorHAnsi" w:hAnsiTheme="minorHAnsi"/>
        </w:rPr>
        <w:t>four</w:t>
      </w:r>
      <w:r w:rsidRPr="00902196">
        <w:rPr>
          <w:rFonts w:asciiTheme="minorHAnsi" w:hAnsiTheme="minorHAnsi"/>
        </w:rPr>
        <w:t xml:space="preserve"> assignments: 1) social problem/social policy description paper; 2) </w:t>
      </w:r>
      <w:r w:rsidR="002B71FC" w:rsidRPr="00902196">
        <w:rPr>
          <w:rFonts w:asciiTheme="minorHAnsi" w:hAnsiTheme="minorHAnsi"/>
        </w:rPr>
        <w:t>social policy analysis paper</w:t>
      </w:r>
      <w:r w:rsidRPr="00902196">
        <w:rPr>
          <w:rFonts w:asciiTheme="minorHAnsi" w:hAnsiTheme="minorHAnsi"/>
        </w:rPr>
        <w:t>; 3)</w:t>
      </w:r>
      <w:r w:rsidR="002B71FC" w:rsidRPr="00902196">
        <w:rPr>
          <w:rFonts w:asciiTheme="minorHAnsi" w:hAnsiTheme="minorHAnsi"/>
        </w:rPr>
        <w:t xml:space="preserve"> </w:t>
      </w:r>
      <w:r w:rsidR="008B418E">
        <w:rPr>
          <w:rFonts w:asciiTheme="minorHAnsi" w:hAnsiTheme="minorHAnsi"/>
        </w:rPr>
        <w:t>l</w:t>
      </w:r>
      <w:r w:rsidR="002B71FC" w:rsidRPr="00902196">
        <w:rPr>
          <w:rFonts w:asciiTheme="minorHAnsi" w:hAnsiTheme="minorHAnsi"/>
        </w:rPr>
        <w:t xml:space="preserve">etter to the </w:t>
      </w:r>
      <w:r w:rsidR="008B418E">
        <w:rPr>
          <w:rFonts w:asciiTheme="minorHAnsi" w:hAnsiTheme="minorHAnsi"/>
        </w:rPr>
        <w:t>e</w:t>
      </w:r>
      <w:r w:rsidR="002B71FC" w:rsidRPr="00902196">
        <w:rPr>
          <w:rFonts w:asciiTheme="minorHAnsi" w:hAnsiTheme="minorHAnsi"/>
        </w:rPr>
        <w:t xml:space="preserve">ditor; 4) </w:t>
      </w:r>
      <w:r w:rsidR="008B418E">
        <w:rPr>
          <w:rFonts w:asciiTheme="minorHAnsi" w:hAnsiTheme="minorHAnsi"/>
        </w:rPr>
        <w:t>p</w:t>
      </w:r>
      <w:r w:rsidR="002B71FC" w:rsidRPr="00902196">
        <w:rPr>
          <w:rFonts w:asciiTheme="minorHAnsi" w:hAnsiTheme="minorHAnsi"/>
        </w:rPr>
        <w:t xml:space="preserve">olicy </w:t>
      </w:r>
      <w:r w:rsidR="008B418E">
        <w:rPr>
          <w:rFonts w:asciiTheme="minorHAnsi" w:hAnsiTheme="minorHAnsi"/>
        </w:rPr>
        <w:t>b</w:t>
      </w:r>
      <w:r w:rsidR="002B71FC" w:rsidRPr="00902196">
        <w:rPr>
          <w:rFonts w:asciiTheme="minorHAnsi" w:hAnsiTheme="minorHAnsi"/>
        </w:rPr>
        <w:t>rief</w:t>
      </w:r>
      <w:r w:rsidR="008B418E">
        <w:rPr>
          <w:rFonts w:asciiTheme="minorHAnsi" w:hAnsiTheme="minorHAnsi"/>
        </w:rPr>
        <w:t>/infographic</w:t>
      </w:r>
      <w:r w:rsidRPr="00902196">
        <w:rPr>
          <w:rFonts w:asciiTheme="minorHAnsi" w:hAnsiTheme="minorHAnsi"/>
        </w:rPr>
        <w:t>. Examples of topics include: child-care and early education policies, policies for youth aging out of foster care; income support policies for people with disabilities</w:t>
      </w:r>
      <w:r w:rsidR="002B71FC" w:rsidRPr="00902196">
        <w:rPr>
          <w:rFonts w:asciiTheme="minorHAnsi" w:hAnsiTheme="minorHAnsi"/>
        </w:rPr>
        <w:t xml:space="preserve">, vaccine distribution policy, </w:t>
      </w:r>
      <w:r w:rsidR="00A4458D">
        <w:rPr>
          <w:rFonts w:asciiTheme="minorHAnsi" w:hAnsiTheme="minorHAnsi"/>
        </w:rPr>
        <w:t xml:space="preserve">policing, </w:t>
      </w:r>
      <w:r w:rsidR="002B71FC" w:rsidRPr="00902196">
        <w:rPr>
          <w:rFonts w:asciiTheme="minorHAnsi" w:hAnsiTheme="minorHAnsi"/>
        </w:rPr>
        <w:t>healthcare policies for LGBTQ youth</w:t>
      </w:r>
      <w:r w:rsidRPr="00902196">
        <w:rPr>
          <w:rFonts w:asciiTheme="minorHAnsi" w:hAnsiTheme="minorHAnsi"/>
        </w:rPr>
        <w:t xml:space="preserve">. The process for selecting the policy topic will be described </w:t>
      </w:r>
      <w:r w:rsidR="00B06FA3" w:rsidRPr="00902196">
        <w:rPr>
          <w:rFonts w:asciiTheme="minorHAnsi" w:hAnsiTheme="minorHAnsi"/>
        </w:rPr>
        <w:t>i</w:t>
      </w:r>
      <w:r w:rsidRPr="00902196">
        <w:rPr>
          <w:rFonts w:asciiTheme="minorHAnsi" w:hAnsiTheme="minorHAnsi"/>
        </w:rPr>
        <w:t xml:space="preserve">n the first </w:t>
      </w:r>
      <w:r w:rsidR="00B06FA3" w:rsidRPr="00902196">
        <w:rPr>
          <w:rFonts w:asciiTheme="minorHAnsi" w:hAnsiTheme="minorHAnsi"/>
        </w:rPr>
        <w:t>weeks</w:t>
      </w:r>
      <w:r w:rsidRPr="00902196">
        <w:rPr>
          <w:rFonts w:asciiTheme="minorHAnsi" w:hAnsiTheme="minorHAnsi"/>
        </w:rPr>
        <w:t xml:space="preserve"> of class. (Rationale: this allows you to focus your learning in a topic area in which you are interested; the building of these assignments requires you to take your knowledge about one area into more dept</w:t>
      </w:r>
      <w:r w:rsidR="002B71FC" w:rsidRPr="00902196">
        <w:rPr>
          <w:rFonts w:asciiTheme="minorHAnsi" w:hAnsiTheme="minorHAnsi"/>
        </w:rPr>
        <w:t>h and then learn to advocate for its improvement.)</w:t>
      </w:r>
    </w:p>
    <w:p w14:paraId="0BFA27C2" w14:textId="16D3ED22" w:rsidR="00DE3647" w:rsidRPr="00902196" w:rsidRDefault="00DE3647" w:rsidP="00B76387">
      <w:pPr>
        <w:rPr>
          <w:rFonts w:asciiTheme="minorHAnsi" w:hAnsiTheme="minorHAnsi"/>
        </w:rPr>
      </w:pPr>
    </w:p>
    <w:p w14:paraId="5B3CF8E8" w14:textId="650C2433" w:rsidR="00DE3647" w:rsidRPr="00902196" w:rsidRDefault="00DE3647" w:rsidP="00DE3647">
      <w:pPr>
        <w:pStyle w:val="ListParagraph"/>
        <w:numPr>
          <w:ilvl w:val="0"/>
          <w:numId w:val="4"/>
        </w:numPr>
        <w:rPr>
          <w:rFonts w:asciiTheme="minorHAnsi" w:hAnsiTheme="minorHAnsi"/>
          <w:b/>
          <w:bCs/>
        </w:rPr>
      </w:pPr>
      <w:r w:rsidRPr="00902196">
        <w:rPr>
          <w:rFonts w:asciiTheme="minorHAnsi" w:hAnsiTheme="minorHAnsi"/>
          <w:b/>
          <w:bCs/>
        </w:rPr>
        <w:t>Social problem &amp; social policy description paper</w:t>
      </w:r>
      <w:r w:rsidR="006370BF" w:rsidRPr="00902196">
        <w:rPr>
          <w:rFonts w:asciiTheme="minorHAnsi" w:hAnsiTheme="minorHAnsi"/>
          <w:b/>
          <w:bCs/>
        </w:rPr>
        <w:t xml:space="preserve"> (2 pages)</w:t>
      </w:r>
      <w:r w:rsidRPr="00902196">
        <w:rPr>
          <w:rFonts w:asciiTheme="minorHAnsi" w:hAnsiTheme="minorHAnsi"/>
          <w:b/>
          <w:bCs/>
        </w:rPr>
        <w:t xml:space="preserve">. </w:t>
      </w:r>
    </w:p>
    <w:p w14:paraId="682918BA" w14:textId="4BAFA813" w:rsidR="00DE3647" w:rsidRPr="00902196" w:rsidRDefault="006370BF" w:rsidP="00DE3647">
      <w:pPr>
        <w:pStyle w:val="ListParagraph"/>
        <w:rPr>
          <w:rFonts w:asciiTheme="minorHAnsi" w:hAnsiTheme="minorHAnsi"/>
          <w:u w:val="single"/>
        </w:rPr>
      </w:pPr>
      <w:r w:rsidRPr="00902196">
        <w:rPr>
          <w:rFonts w:asciiTheme="minorHAnsi" w:hAnsiTheme="minorHAnsi"/>
          <w:u w:val="single"/>
        </w:rPr>
        <w:t>DUE: February 23</w:t>
      </w:r>
      <w:r w:rsidRPr="00902196">
        <w:rPr>
          <w:rFonts w:asciiTheme="minorHAnsi" w:hAnsiTheme="minorHAnsi"/>
          <w:u w:val="single"/>
          <w:vertAlign w:val="superscript"/>
        </w:rPr>
        <w:t>rd</w:t>
      </w:r>
      <w:r w:rsidRPr="00902196">
        <w:rPr>
          <w:rFonts w:asciiTheme="minorHAnsi" w:hAnsiTheme="minorHAnsi"/>
          <w:u w:val="single"/>
        </w:rPr>
        <w:t xml:space="preserve">  by 11:59 p.m. (Week 5)</w:t>
      </w:r>
    </w:p>
    <w:p w14:paraId="0A465056" w14:textId="15528182" w:rsidR="00B06FA3" w:rsidRPr="00902196" w:rsidRDefault="00DE3647" w:rsidP="00502B87">
      <w:pPr>
        <w:pStyle w:val="ListParagraph"/>
        <w:rPr>
          <w:rFonts w:asciiTheme="minorHAnsi" w:hAnsiTheme="minorHAnsi"/>
        </w:rPr>
      </w:pPr>
      <w:r w:rsidRPr="00902196">
        <w:rPr>
          <w:rFonts w:asciiTheme="minorHAnsi" w:hAnsiTheme="minorHAnsi"/>
        </w:rPr>
        <w:t xml:space="preserve">In this assignment, you will </w:t>
      </w:r>
      <w:r w:rsidR="002B71FC" w:rsidRPr="00902196">
        <w:rPr>
          <w:rFonts w:asciiTheme="minorHAnsi" w:hAnsiTheme="minorHAnsi"/>
        </w:rPr>
        <w:t xml:space="preserve">briefly </w:t>
      </w:r>
      <w:r w:rsidRPr="00902196">
        <w:rPr>
          <w:rFonts w:asciiTheme="minorHAnsi" w:hAnsiTheme="minorHAnsi"/>
        </w:rPr>
        <w:t>describe the social problem underlying your policy topic and describe the current policies aimed at addressing this problem. Submit the assignment via Canvas</w:t>
      </w:r>
      <w:r w:rsidR="002B71FC" w:rsidRPr="00902196">
        <w:rPr>
          <w:rFonts w:asciiTheme="minorHAnsi" w:hAnsiTheme="minorHAnsi"/>
        </w:rPr>
        <w:t xml:space="preserve">. </w:t>
      </w:r>
      <w:r w:rsidRPr="00902196">
        <w:rPr>
          <w:rFonts w:asciiTheme="minorHAnsi" w:hAnsiTheme="minorHAnsi"/>
        </w:rPr>
        <w:lastRenderedPageBreak/>
        <w:t xml:space="preserve">(Rationale: this provides an opportunity to demonstrate your knowledge of a social problem and social policies in written form; it gives you early feedback on whether you’re on track </w:t>
      </w:r>
      <w:r w:rsidR="00B06FA3" w:rsidRPr="00902196">
        <w:rPr>
          <w:rFonts w:asciiTheme="minorHAnsi" w:hAnsiTheme="minorHAnsi"/>
        </w:rPr>
        <w:t>for the policy analysis paper; it ensures that you start your project in a timely way).</w:t>
      </w:r>
      <w:r w:rsidR="00502B87" w:rsidRPr="00902196">
        <w:rPr>
          <w:rFonts w:asciiTheme="minorHAnsi" w:hAnsiTheme="minorHAnsi"/>
        </w:rPr>
        <w:t xml:space="preserve"> </w:t>
      </w:r>
      <w:r w:rsidR="00B06FA3" w:rsidRPr="00902196">
        <w:rPr>
          <w:rFonts w:asciiTheme="minorHAnsi" w:hAnsiTheme="minorHAnsi"/>
          <w:b/>
          <w:bCs/>
        </w:rPr>
        <w:t xml:space="preserve">The paper has 2 parts: </w:t>
      </w:r>
    </w:p>
    <w:p w14:paraId="335A05EA" w14:textId="77777777" w:rsidR="00502B87" w:rsidRPr="00902196" w:rsidRDefault="00502B87" w:rsidP="00DE3647">
      <w:pPr>
        <w:pStyle w:val="ListParagraph"/>
        <w:rPr>
          <w:rFonts w:asciiTheme="minorHAnsi" w:hAnsiTheme="minorHAnsi"/>
          <w:b/>
          <w:bCs/>
        </w:rPr>
      </w:pPr>
    </w:p>
    <w:p w14:paraId="267AA7D0" w14:textId="7C4D0F89" w:rsidR="00B06FA3" w:rsidRPr="00902196" w:rsidRDefault="00B06FA3" w:rsidP="00DE3647">
      <w:pPr>
        <w:pStyle w:val="ListParagraph"/>
        <w:rPr>
          <w:rFonts w:asciiTheme="minorHAnsi" w:hAnsiTheme="minorHAnsi"/>
        </w:rPr>
      </w:pPr>
      <w:r w:rsidRPr="00902196">
        <w:rPr>
          <w:rFonts w:asciiTheme="minorHAnsi" w:hAnsiTheme="minorHAnsi"/>
          <w:b/>
          <w:bCs/>
        </w:rPr>
        <w:t>In Part 1</w:t>
      </w:r>
      <w:r w:rsidRPr="00902196">
        <w:rPr>
          <w:rFonts w:asciiTheme="minorHAnsi" w:hAnsiTheme="minorHAnsi"/>
        </w:rPr>
        <w:t xml:space="preserve">, you will address the following questions to describe the social problem underlying your policy topic: </w:t>
      </w:r>
    </w:p>
    <w:p w14:paraId="53049490" w14:textId="55220947" w:rsidR="00B06FA3" w:rsidRPr="00902196" w:rsidRDefault="00B06FA3" w:rsidP="00B06FA3">
      <w:pPr>
        <w:pStyle w:val="ListParagraph"/>
        <w:numPr>
          <w:ilvl w:val="0"/>
          <w:numId w:val="5"/>
        </w:numPr>
        <w:rPr>
          <w:rFonts w:asciiTheme="minorHAnsi" w:hAnsiTheme="minorHAnsi"/>
          <w:i/>
          <w:iCs/>
        </w:rPr>
      </w:pPr>
      <w:r w:rsidRPr="00902196">
        <w:rPr>
          <w:rFonts w:asciiTheme="minorHAnsi" w:hAnsiTheme="minorHAnsi"/>
          <w:i/>
          <w:iCs/>
        </w:rPr>
        <w:t>What is the social problem underlying the issue?</w:t>
      </w:r>
      <w:r w:rsidR="00FF1E20" w:rsidRPr="00902196">
        <w:rPr>
          <w:rFonts w:asciiTheme="minorHAnsi" w:hAnsiTheme="minorHAnsi"/>
          <w:i/>
          <w:iCs/>
        </w:rPr>
        <w:t xml:space="preserve"> Why does this social problem exist?</w:t>
      </w:r>
    </w:p>
    <w:p w14:paraId="2BBC9A4E" w14:textId="57FB2D30" w:rsidR="00B06FA3" w:rsidRPr="00902196" w:rsidRDefault="00B06FA3" w:rsidP="00B06FA3">
      <w:pPr>
        <w:pStyle w:val="ListParagraph"/>
        <w:numPr>
          <w:ilvl w:val="0"/>
          <w:numId w:val="5"/>
        </w:numPr>
        <w:rPr>
          <w:rFonts w:asciiTheme="minorHAnsi" w:hAnsiTheme="minorHAnsi"/>
          <w:i/>
          <w:iCs/>
        </w:rPr>
      </w:pPr>
      <w:r w:rsidRPr="00902196">
        <w:rPr>
          <w:rFonts w:asciiTheme="minorHAnsi" w:hAnsiTheme="minorHAnsi"/>
          <w:i/>
          <w:iCs/>
        </w:rPr>
        <w:t>How serious is it? What are the consequences of this problem?</w:t>
      </w:r>
    </w:p>
    <w:p w14:paraId="5A016BC5" w14:textId="1D6BC11E" w:rsidR="00B06FA3" w:rsidRPr="00902196" w:rsidRDefault="00B06FA3" w:rsidP="00B06FA3">
      <w:pPr>
        <w:pStyle w:val="ListParagraph"/>
        <w:numPr>
          <w:ilvl w:val="0"/>
          <w:numId w:val="5"/>
        </w:numPr>
        <w:rPr>
          <w:rFonts w:asciiTheme="minorHAnsi" w:hAnsiTheme="minorHAnsi"/>
          <w:i/>
          <w:iCs/>
        </w:rPr>
      </w:pPr>
      <w:r w:rsidRPr="00902196">
        <w:rPr>
          <w:rFonts w:asciiTheme="minorHAnsi" w:hAnsiTheme="minorHAnsi"/>
          <w:i/>
          <w:iCs/>
        </w:rPr>
        <w:t>How many people are affected?</w:t>
      </w:r>
    </w:p>
    <w:p w14:paraId="49DC69D3" w14:textId="0FC7ACDA" w:rsidR="00B06FA3" w:rsidRPr="00902196" w:rsidRDefault="00B06FA3" w:rsidP="00B06FA3">
      <w:pPr>
        <w:ind w:left="720"/>
        <w:rPr>
          <w:rFonts w:asciiTheme="minorHAnsi" w:hAnsiTheme="minorHAnsi"/>
        </w:rPr>
      </w:pPr>
      <w:r w:rsidRPr="00902196">
        <w:rPr>
          <w:rFonts w:asciiTheme="minorHAnsi" w:hAnsiTheme="minorHAnsi"/>
        </w:rPr>
        <w:t xml:space="preserve">You are expected to use recent statistics and a minimum of two high-quality sources to address these questions. If recent statistics are not available, explain why. Part 1 </w:t>
      </w:r>
      <w:r w:rsidR="002B71FC" w:rsidRPr="00902196">
        <w:rPr>
          <w:rFonts w:asciiTheme="minorHAnsi" w:hAnsiTheme="minorHAnsi"/>
        </w:rPr>
        <w:t>should be no more than 1 page in length</w:t>
      </w:r>
      <w:r w:rsidRPr="00902196">
        <w:rPr>
          <w:rFonts w:asciiTheme="minorHAnsi" w:hAnsiTheme="minorHAnsi"/>
        </w:rPr>
        <w:t>, with optional tables and figures not counting toward the page constraint (if you use tables and figures, you must discuss them in the text).</w:t>
      </w:r>
    </w:p>
    <w:p w14:paraId="16B6B34A" w14:textId="77777777" w:rsidR="00502B87" w:rsidRPr="00902196" w:rsidRDefault="00502B87" w:rsidP="00B06FA3">
      <w:pPr>
        <w:ind w:left="720"/>
        <w:rPr>
          <w:rFonts w:asciiTheme="minorHAnsi" w:hAnsiTheme="minorHAnsi"/>
          <w:b/>
          <w:bCs/>
        </w:rPr>
      </w:pPr>
    </w:p>
    <w:p w14:paraId="297EE569" w14:textId="1FA1A153" w:rsidR="00B06FA3" w:rsidRPr="00902196" w:rsidRDefault="00B06FA3" w:rsidP="00B06FA3">
      <w:pPr>
        <w:ind w:left="720"/>
        <w:rPr>
          <w:rFonts w:asciiTheme="minorHAnsi" w:hAnsiTheme="minorHAnsi"/>
        </w:rPr>
      </w:pPr>
      <w:r w:rsidRPr="00902196">
        <w:rPr>
          <w:rFonts w:asciiTheme="minorHAnsi" w:hAnsiTheme="minorHAnsi"/>
          <w:b/>
          <w:bCs/>
        </w:rPr>
        <w:t xml:space="preserve">In Part 2, </w:t>
      </w:r>
      <w:r w:rsidRPr="00902196">
        <w:rPr>
          <w:rFonts w:asciiTheme="minorHAnsi" w:hAnsiTheme="minorHAnsi"/>
        </w:rPr>
        <w:t xml:space="preserve">you will address the following questions to describe the current policy efforts that address the social problem: </w:t>
      </w:r>
    </w:p>
    <w:p w14:paraId="17A00066" w14:textId="0B495551" w:rsidR="00B06FA3" w:rsidRPr="00902196" w:rsidRDefault="00B06FA3" w:rsidP="00B06FA3">
      <w:pPr>
        <w:pStyle w:val="ListParagraph"/>
        <w:numPr>
          <w:ilvl w:val="0"/>
          <w:numId w:val="6"/>
        </w:numPr>
        <w:rPr>
          <w:rFonts w:asciiTheme="minorHAnsi" w:hAnsiTheme="minorHAnsi"/>
        </w:rPr>
      </w:pPr>
      <w:r w:rsidRPr="00902196">
        <w:rPr>
          <w:rFonts w:asciiTheme="minorHAnsi" w:hAnsiTheme="minorHAnsi"/>
          <w:i/>
          <w:iCs/>
        </w:rPr>
        <w:t xml:space="preserve">What are the current policies that address the problem? </w:t>
      </w:r>
    </w:p>
    <w:p w14:paraId="175AC1F2" w14:textId="2FEFC2D9" w:rsidR="00B06FA3" w:rsidRPr="00902196" w:rsidRDefault="00B06FA3" w:rsidP="00B06FA3">
      <w:pPr>
        <w:pStyle w:val="ListParagraph"/>
        <w:numPr>
          <w:ilvl w:val="0"/>
          <w:numId w:val="6"/>
        </w:numPr>
        <w:rPr>
          <w:rFonts w:asciiTheme="minorHAnsi" w:hAnsiTheme="minorHAnsi"/>
        </w:rPr>
      </w:pPr>
      <w:r w:rsidRPr="00902196">
        <w:rPr>
          <w:rFonts w:asciiTheme="minorHAnsi" w:hAnsiTheme="minorHAnsi"/>
          <w:i/>
          <w:iCs/>
        </w:rPr>
        <w:t>How would you describe each policy in terms of the goals of the policy and the four questions for describing social policies: a) who gets it (who is eligible and who receives benefits)?; b) what do they get (type of benefit)?; c) how do they get it (what is the government’s role/how is it administered</w:t>
      </w:r>
      <w:r w:rsidR="00502B87" w:rsidRPr="00902196">
        <w:rPr>
          <w:rFonts w:asciiTheme="minorHAnsi" w:hAnsiTheme="minorHAnsi"/>
          <w:i/>
          <w:iCs/>
        </w:rPr>
        <w:t>)?; d) who pays (what is the cost and how is it financed)?</w:t>
      </w:r>
    </w:p>
    <w:p w14:paraId="1C12C7E4" w14:textId="610F7140" w:rsidR="00502B87" w:rsidRPr="00902196" w:rsidRDefault="00502B87" w:rsidP="00B06FA3">
      <w:pPr>
        <w:pStyle w:val="ListParagraph"/>
        <w:numPr>
          <w:ilvl w:val="0"/>
          <w:numId w:val="6"/>
        </w:numPr>
        <w:rPr>
          <w:rFonts w:asciiTheme="minorHAnsi" w:hAnsiTheme="minorHAnsi"/>
        </w:rPr>
      </w:pPr>
      <w:r w:rsidRPr="00902196">
        <w:rPr>
          <w:rFonts w:asciiTheme="minorHAnsi" w:hAnsiTheme="minorHAnsi"/>
          <w:i/>
          <w:iCs/>
        </w:rPr>
        <w:t>Does/how does the policy have differential effects on vulnerable groups (for example, whether particular groups receive a different level or quality of benefits from the policy)?</w:t>
      </w:r>
    </w:p>
    <w:p w14:paraId="28789CE3" w14:textId="4E4E9F05" w:rsidR="00502B87" w:rsidRPr="00902196" w:rsidRDefault="00502B87" w:rsidP="00502B87">
      <w:pPr>
        <w:ind w:left="720"/>
        <w:rPr>
          <w:rFonts w:asciiTheme="minorHAnsi" w:hAnsiTheme="minorHAnsi"/>
        </w:rPr>
      </w:pPr>
      <w:r w:rsidRPr="00902196">
        <w:rPr>
          <w:rFonts w:asciiTheme="minorHAnsi" w:hAnsiTheme="minorHAnsi"/>
        </w:rPr>
        <w:t xml:space="preserve">There may be multiple policies for addressing this social problem; if this is the case, focus on 2-3 policies and explain why you selected these. You are expected to use recent, high quality statistics when available (for example, number of people who receive benefits, amount of benefits, costs of the program) and a minimum of 2 high quality sources; if statistics are not available, explain this. For most topics, tables can be useful in answering these questions; these are optional and if included, should be discussed in the text.  Part 2 should be </w:t>
      </w:r>
      <w:r w:rsidR="002B71FC" w:rsidRPr="00902196">
        <w:rPr>
          <w:rFonts w:asciiTheme="minorHAnsi" w:hAnsiTheme="minorHAnsi"/>
        </w:rPr>
        <w:t>no more than 1 page in length,</w:t>
      </w:r>
      <w:r w:rsidRPr="00902196">
        <w:rPr>
          <w:rFonts w:asciiTheme="minorHAnsi" w:hAnsiTheme="minorHAnsi"/>
        </w:rPr>
        <w:t xml:space="preserve"> with tables not counting toward the page limit. Note you are NOT asked to evaluate the current policy, only to describe it. This is intended to be a very structured and straightforward exercise.</w:t>
      </w:r>
    </w:p>
    <w:p w14:paraId="35DE4104" w14:textId="2A70F7DE" w:rsidR="00502B87" w:rsidRPr="00902196" w:rsidRDefault="00502B87" w:rsidP="00502B87">
      <w:pPr>
        <w:ind w:left="720"/>
        <w:rPr>
          <w:rFonts w:asciiTheme="minorHAnsi" w:hAnsiTheme="minorHAnsi"/>
        </w:rPr>
      </w:pPr>
    </w:p>
    <w:p w14:paraId="4AE1C914" w14:textId="6F9EB008" w:rsidR="00502B87" w:rsidRPr="00902196" w:rsidRDefault="00502B87" w:rsidP="00502B87">
      <w:pPr>
        <w:ind w:left="720"/>
        <w:rPr>
          <w:rFonts w:asciiTheme="minorHAnsi" w:hAnsiTheme="minorHAnsi"/>
        </w:rPr>
      </w:pPr>
      <w:r w:rsidRPr="00902196">
        <w:rPr>
          <w:rFonts w:asciiTheme="minorHAnsi" w:hAnsiTheme="minorHAnsi"/>
          <w:u w:val="single"/>
        </w:rPr>
        <w:t>Formatting requirements:</w:t>
      </w:r>
      <w:r w:rsidRPr="00902196">
        <w:rPr>
          <w:rFonts w:asciiTheme="minorHAnsi" w:hAnsiTheme="minorHAnsi"/>
        </w:rPr>
        <w:t xml:space="preserve"> Papers must be typed, double-spaced, with 1” margins, with Times New Roman, 12-point font. Include a title page with only the title of your assignment, your name, course name, instructor name, and date. (The title page does not count toward the page limit.) The title of your paper should be: “Fill-In-The-Topic: social problem and describing policy efforts to address this problem”. </w:t>
      </w:r>
      <w:r w:rsidR="002B71FC" w:rsidRPr="00902196">
        <w:rPr>
          <w:rFonts w:asciiTheme="minorHAnsi" w:hAnsiTheme="minorHAnsi"/>
          <w:b/>
          <w:bCs/>
        </w:rPr>
        <w:t>This paper should not be more than 1-2 pages in length.</w:t>
      </w:r>
      <w:r w:rsidR="002B71FC" w:rsidRPr="00902196">
        <w:rPr>
          <w:rFonts w:asciiTheme="minorHAnsi" w:hAnsiTheme="minorHAnsi"/>
        </w:rPr>
        <w:t xml:space="preserve"> </w:t>
      </w:r>
      <w:r w:rsidRPr="00902196">
        <w:rPr>
          <w:rFonts w:asciiTheme="minorHAnsi" w:hAnsiTheme="minorHAnsi"/>
        </w:rPr>
        <w:t xml:space="preserve"> </w:t>
      </w:r>
    </w:p>
    <w:p w14:paraId="03D2A033" w14:textId="19CD3D97" w:rsidR="00502B87" w:rsidRPr="00902196" w:rsidRDefault="00502B87" w:rsidP="00502B87">
      <w:pPr>
        <w:ind w:left="720"/>
        <w:rPr>
          <w:rFonts w:asciiTheme="minorHAnsi" w:hAnsiTheme="minorHAnsi"/>
        </w:rPr>
      </w:pPr>
    </w:p>
    <w:p w14:paraId="71C080A0" w14:textId="2B58BA3F" w:rsidR="00502B87" w:rsidRPr="00902196" w:rsidRDefault="00502B87" w:rsidP="00502B87">
      <w:pPr>
        <w:ind w:left="720"/>
        <w:rPr>
          <w:rFonts w:asciiTheme="minorHAnsi" w:hAnsiTheme="minorHAnsi"/>
        </w:rPr>
      </w:pPr>
      <w:r w:rsidRPr="00902196">
        <w:rPr>
          <w:rFonts w:asciiTheme="minorHAnsi" w:hAnsiTheme="minorHAnsi"/>
        </w:rPr>
        <w:t xml:space="preserve">Citations and a reference page using APA style are required. If you include a direct quote or a figure/table from a source, you must include the page number in your in-text citation (Author, year, page number). </w:t>
      </w:r>
    </w:p>
    <w:p w14:paraId="05EDDDA1" w14:textId="115C1BB2" w:rsidR="00502B87" w:rsidRPr="00902196" w:rsidRDefault="00502B87" w:rsidP="00502B87">
      <w:pPr>
        <w:ind w:left="720"/>
        <w:rPr>
          <w:rFonts w:asciiTheme="minorHAnsi" w:hAnsiTheme="minorHAnsi"/>
        </w:rPr>
      </w:pPr>
    </w:p>
    <w:p w14:paraId="159F239B" w14:textId="1B292963" w:rsidR="00502B87" w:rsidRPr="00902196" w:rsidRDefault="00502B87" w:rsidP="00502B87">
      <w:pPr>
        <w:ind w:left="720"/>
        <w:rPr>
          <w:rFonts w:asciiTheme="minorHAnsi" w:hAnsiTheme="minorHAnsi"/>
          <w:u w:val="single"/>
        </w:rPr>
      </w:pPr>
      <w:r w:rsidRPr="00902196">
        <w:rPr>
          <w:rFonts w:asciiTheme="minorHAnsi" w:hAnsiTheme="minorHAnsi"/>
          <w:u w:val="single"/>
        </w:rPr>
        <w:t xml:space="preserve">Grading Criteria: </w:t>
      </w:r>
    </w:p>
    <w:p w14:paraId="152573C3" w14:textId="60FFA4A9" w:rsidR="00502B87" w:rsidRPr="00902196" w:rsidRDefault="00502B87" w:rsidP="00502B87">
      <w:pPr>
        <w:pStyle w:val="ListParagraph"/>
        <w:numPr>
          <w:ilvl w:val="0"/>
          <w:numId w:val="2"/>
        </w:numPr>
        <w:rPr>
          <w:rFonts w:asciiTheme="minorHAnsi" w:hAnsiTheme="minorHAnsi"/>
        </w:rPr>
      </w:pPr>
      <w:r w:rsidRPr="00902196">
        <w:rPr>
          <w:rFonts w:asciiTheme="minorHAnsi" w:hAnsiTheme="minorHAnsi"/>
        </w:rPr>
        <w:t>Following the assignment instructions (followed format, page limits, etc.; sufficient and appropriate references, APA reference style, etc.)</w:t>
      </w:r>
    </w:p>
    <w:p w14:paraId="4A5CCA00" w14:textId="10AA1A50" w:rsidR="00502B87" w:rsidRPr="00902196" w:rsidRDefault="00502B87" w:rsidP="00502B87">
      <w:pPr>
        <w:pStyle w:val="ListParagraph"/>
        <w:numPr>
          <w:ilvl w:val="0"/>
          <w:numId w:val="2"/>
        </w:numPr>
        <w:rPr>
          <w:rFonts w:asciiTheme="minorHAnsi" w:hAnsiTheme="minorHAnsi"/>
        </w:rPr>
      </w:pPr>
      <w:r w:rsidRPr="00902196">
        <w:rPr>
          <w:rFonts w:asciiTheme="minorHAnsi" w:hAnsiTheme="minorHAnsi"/>
        </w:rPr>
        <w:t xml:space="preserve">Demonstrates thorough understanding of social problem (seriousness of problem, number of people affected, </w:t>
      </w:r>
      <w:r w:rsidR="00495795" w:rsidRPr="00902196">
        <w:rPr>
          <w:rFonts w:asciiTheme="minorHAnsi" w:hAnsiTheme="minorHAnsi"/>
        </w:rPr>
        <w:t>use of current selected statistics)</w:t>
      </w:r>
    </w:p>
    <w:p w14:paraId="68C02443" w14:textId="13817D74" w:rsidR="00495795" w:rsidRPr="00902196" w:rsidRDefault="00495795" w:rsidP="00502B87">
      <w:pPr>
        <w:pStyle w:val="ListParagraph"/>
        <w:numPr>
          <w:ilvl w:val="0"/>
          <w:numId w:val="2"/>
        </w:numPr>
        <w:rPr>
          <w:rFonts w:asciiTheme="minorHAnsi" w:hAnsiTheme="minorHAnsi"/>
        </w:rPr>
      </w:pPr>
      <w:r w:rsidRPr="00902196">
        <w:rPr>
          <w:rFonts w:asciiTheme="minorHAnsi" w:hAnsiTheme="minorHAnsi"/>
        </w:rPr>
        <w:lastRenderedPageBreak/>
        <w:t xml:space="preserve">Demonstrates understanding of current policy or policies (description includes goals, eligibility, what clients actually receive, governmental role, and program costs; use of current selected statistics; </w:t>
      </w:r>
      <w:r w:rsidRPr="00902196">
        <w:rPr>
          <w:rFonts w:asciiTheme="minorHAnsi" w:hAnsiTheme="minorHAnsi"/>
          <w:u w:val="single"/>
        </w:rPr>
        <w:t>description and NOT evaluation of policies</w:t>
      </w:r>
      <w:r w:rsidRPr="00902196">
        <w:rPr>
          <w:rFonts w:asciiTheme="minorHAnsi" w:hAnsiTheme="minorHAnsi"/>
        </w:rPr>
        <w:t>)</w:t>
      </w:r>
    </w:p>
    <w:p w14:paraId="5C3C0D35" w14:textId="005AE40B" w:rsidR="00495795" w:rsidRPr="00902196" w:rsidRDefault="00495795" w:rsidP="00502B87">
      <w:pPr>
        <w:pStyle w:val="ListParagraph"/>
        <w:numPr>
          <w:ilvl w:val="0"/>
          <w:numId w:val="2"/>
        </w:numPr>
        <w:rPr>
          <w:rFonts w:asciiTheme="minorHAnsi" w:hAnsiTheme="minorHAnsi"/>
        </w:rPr>
      </w:pPr>
      <w:r w:rsidRPr="00902196">
        <w:rPr>
          <w:rFonts w:asciiTheme="minorHAnsi" w:hAnsiTheme="minorHAnsi"/>
        </w:rPr>
        <w:t>Writing (clarity, logic, and good organization)</w:t>
      </w:r>
    </w:p>
    <w:p w14:paraId="401288DF" w14:textId="06AC58E4" w:rsidR="00BD25A5" w:rsidRPr="00902196" w:rsidRDefault="00BD25A5" w:rsidP="006370BF">
      <w:pPr>
        <w:rPr>
          <w:rFonts w:asciiTheme="minorHAnsi" w:hAnsiTheme="minorHAnsi"/>
        </w:rPr>
      </w:pPr>
    </w:p>
    <w:p w14:paraId="1CDADF86" w14:textId="502DB439" w:rsidR="00BD25A5" w:rsidRPr="00902196" w:rsidRDefault="00BD25A5" w:rsidP="00BD25A5">
      <w:pPr>
        <w:pStyle w:val="ListParagraph"/>
        <w:numPr>
          <w:ilvl w:val="0"/>
          <w:numId w:val="4"/>
        </w:numPr>
        <w:rPr>
          <w:rFonts w:asciiTheme="minorHAnsi" w:hAnsiTheme="minorHAnsi"/>
          <w:b/>
          <w:bCs/>
        </w:rPr>
      </w:pPr>
      <w:r w:rsidRPr="00902196">
        <w:rPr>
          <w:rFonts w:asciiTheme="minorHAnsi" w:hAnsiTheme="minorHAnsi"/>
          <w:b/>
          <w:bCs/>
        </w:rPr>
        <w:t xml:space="preserve">Social Policy Analysis Paper </w:t>
      </w:r>
      <w:r w:rsidR="00D5365A" w:rsidRPr="00902196">
        <w:rPr>
          <w:rFonts w:asciiTheme="minorHAnsi" w:hAnsiTheme="minorHAnsi"/>
          <w:b/>
          <w:bCs/>
        </w:rPr>
        <w:t>(3.5-6 pages)</w:t>
      </w:r>
    </w:p>
    <w:p w14:paraId="2920B114" w14:textId="0D151860" w:rsidR="00BD25A5" w:rsidRPr="00902196" w:rsidRDefault="00BD25A5" w:rsidP="006370BF">
      <w:pPr>
        <w:ind w:left="720"/>
        <w:rPr>
          <w:rFonts w:asciiTheme="minorHAnsi" w:hAnsiTheme="minorHAnsi"/>
          <w:u w:val="single"/>
        </w:rPr>
      </w:pPr>
      <w:r w:rsidRPr="00902196">
        <w:rPr>
          <w:rFonts w:asciiTheme="minorHAnsi" w:hAnsiTheme="minorHAnsi"/>
          <w:u w:val="single"/>
        </w:rPr>
        <w:t xml:space="preserve">DUE: </w:t>
      </w:r>
      <w:r w:rsidR="006370BF" w:rsidRPr="00902196">
        <w:rPr>
          <w:rFonts w:asciiTheme="minorHAnsi" w:hAnsiTheme="minorHAnsi"/>
          <w:u w:val="single"/>
        </w:rPr>
        <w:t>March 16</w:t>
      </w:r>
      <w:r w:rsidR="006370BF" w:rsidRPr="00902196">
        <w:rPr>
          <w:rFonts w:asciiTheme="minorHAnsi" w:hAnsiTheme="minorHAnsi"/>
          <w:u w:val="single"/>
          <w:vertAlign w:val="superscript"/>
        </w:rPr>
        <w:t>th</w:t>
      </w:r>
      <w:r w:rsidR="006370BF" w:rsidRPr="00902196">
        <w:rPr>
          <w:rFonts w:asciiTheme="minorHAnsi" w:hAnsiTheme="minorHAnsi"/>
          <w:u w:val="single"/>
        </w:rPr>
        <w:t xml:space="preserve"> by 11:59 pm (Week </w:t>
      </w:r>
      <w:r w:rsidR="007E3ACB">
        <w:rPr>
          <w:rFonts w:asciiTheme="minorHAnsi" w:hAnsiTheme="minorHAnsi"/>
          <w:u w:val="single"/>
        </w:rPr>
        <w:t>8</w:t>
      </w:r>
      <w:r w:rsidR="006370BF" w:rsidRPr="00902196">
        <w:rPr>
          <w:rFonts w:asciiTheme="minorHAnsi" w:hAnsiTheme="minorHAnsi"/>
          <w:u w:val="single"/>
        </w:rPr>
        <w:t>)</w:t>
      </w:r>
      <w:r w:rsidRPr="00902196">
        <w:rPr>
          <w:rFonts w:asciiTheme="minorHAnsi" w:hAnsiTheme="minorHAnsi"/>
          <w:u w:val="single"/>
        </w:rPr>
        <w:t>.</w:t>
      </w:r>
    </w:p>
    <w:p w14:paraId="10B09508" w14:textId="088931EC" w:rsidR="005E38DD" w:rsidRPr="00902196" w:rsidRDefault="00501A7B" w:rsidP="005E38DD">
      <w:pPr>
        <w:ind w:left="720"/>
        <w:rPr>
          <w:rFonts w:asciiTheme="minorHAnsi" w:hAnsiTheme="minorHAnsi"/>
        </w:rPr>
      </w:pPr>
      <w:r w:rsidRPr="00902196">
        <w:rPr>
          <w:rFonts w:asciiTheme="minorHAnsi" w:hAnsiTheme="minorHAnsi"/>
        </w:rPr>
        <w:t>W</w:t>
      </w:r>
      <w:r w:rsidR="005E38DD" w:rsidRPr="00902196">
        <w:rPr>
          <w:rFonts w:asciiTheme="minorHAnsi" w:hAnsiTheme="minorHAnsi"/>
        </w:rPr>
        <w:t>rite a social policy analysis paper on your policy topic</w:t>
      </w:r>
      <w:r w:rsidRPr="00902196">
        <w:rPr>
          <w:rFonts w:asciiTheme="minorHAnsi" w:hAnsiTheme="minorHAnsi"/>
        </w:rPr>
        <w:t>,</w:t>
      </w:r>
      <w:r w:rsidR="005E38DD" w:rsidRPr="00902196">
        <w:rPr>
          <w:rFonts w:asciiTheme="minorHAnsi" w:hAnsiTheme="minorHAnsi"/>
        </w:rPr>
        <w:t xml:space="preserve"> in which you will consider the advantages/disadvantages of current policies and make recommendations for policy changes. (Rationale: this paper gives you the opportunity to demonstrate your ability to analyze social welfare policies; professional social workers are expected to gain the policy practice skills needed to identify, define, and analyze a social problem and the social welfare policy response.) This paper has 3 parts:</w:t>
      </w:r>
    </w:p>
    <w:p w14:paraId="38DEE59B" w14:textId="5A1B36C3" w:rsidR="005E38DD" w:rsidRPr="00902196" w:rsidRDefault="005E38DD" w:rsidP="005E38DD">
      <w:pPr>
        <w:ind w:left="720"/>
        <w:rPr>
          <w:rFonts w:asciiTheme="minorHAnsi" w:hAnsiTheme="minorHAnsi"/>
        </w:rPr>
      </w:pPr>
    </w:p>
    <w:p w14:paraId="6110AD4E" w14:textId="163BCCD5" w:rsidR="005E38DD" w:rsidRPr="00902196" w:rsidRDefault="005E38DD" w:rsidP="007636ED">
      <w:pPr>
        <w:ind w:left="720"/>
        <w:rPr>
          <w:rFonts w:asciiTheme="minorHAnsi" w:hAnsiTheme="minorHAnsi"/>
        </w:rPr>
      </w:pPr>
      <w:r w:rsidRPr="00902196">
        <w:rPr>
          <w:rFonts w:asciiTheme="minorHAnsi" w:hAnsiTheme="minorHAnsi"/>
          <w:b/>
          <w:bCs/>
        </w:rPr>
        <w:t xml:space="preserve">Part 1: </w:t>
      </w:r>
      <w:r w:rsidRPr="00902196">
        <w:rPr>
          <w:rFonts w:asciiTheme="minorHAnsi" w:hAnsiTheme="minorHAnsi"/>
        </w:rPr>
        <w:t>This part should begin with an introductory paragraph (maximum ½ page) that briefly summarizes the social problem and current policies aimed at addressing the social problem (a summary of Paper 1). Then, discuss: What are the advantages and disadvantages of the current policies aimed at addressing the social problem? Do (and how do) these policies differentially affect vulnerable groups?</w:t>
      </w:r>
      <w:r w:rsidR="007636ED" w:rsidRPr="00902196">
        <w:rPr>
          <w:rFonts w:asciiTheme="minorHAnsi" w:hAnsiTheme="minorHAnsi"/>
        </w:rPr>
        <w:t xml:space="preserve"> </w:t>
      </w:r>
      <w:r w:rsidRPr="00902196">
        <w:rPr>
          <w:rFonts w:asciiTheme="minorHAnsi" w:hAnsiTheme="minorHAnsi"/>
        </w:rPr>
        <w:t xml:space="preserve">You should pay particular attention to how the criteria for evaluating policies (e.g., social equity) that we’ve discussed in class apply to these policies. You should use a variety of sources and demonstrate an understanding of different perspectives on these policies. Use data/statistics if available, if not available, explain. Part 1 should be </w:t>
      </w:r>
      <w:r w:rsidR="006370BF" w:rsidRPr="00902196">
        <w:rPr>
          <w:rFonts w:asciiTheme="minorHAnsi" w:hAnsiTheme="minorHAnsi"/>
        </w:rPr>
        <w:t>1-2</w:t>
      </w:r>
      <w:r w:rsidRPr="00902196">
        <w:rPr>
          <w:rFonts w:asciiTheme="minorHAnsi" w:hAnsiTheme="minorHAnsi"/>
        </w:rPr>
        <w:t xml:space="preserve"> pages in length (</w:t>
      </w:r>
      <w:r w:rsidR="006370BF" w:rsidRPr="00902196">
        <w:rPr>
          <w:rFonts w:asciiTheme="minorHAnsi" w:hAnsiTheme="minorHAnsi"/>
          <w:b/>
          <w:bCs/>
        </w:rPr>
        <w:t>2</w:t>
      </w:r>
      <w:r w:rsidRPr="00902196">
        <w:rPr>
          <w:rFonts w:asciiTheme="minorHAnsi" w:hAnsiTheme="minorHAnsi"/>
          <w:b/>
          <w:bCs/>
        </w:rPr>
        <w:t xml:space="preserve"> pages maximum</w:t>
      </w:r>
      <w:r w:rsidRPr="00902196">
        <w:rPr>
          <w:rFonts w:asciiTheme="minorHAnsi" w:hAnsiTheme="minorHAnsi"/>
        </w:rPr>
        <w:t xml:space="preserve">), with tables and figures not counting in this page constraint. </w:t>
      </w:r>
    </w:p>
    <w:p w14:paraId="3AEDC9D7" w14:textId="4F651632" w:rsidR="007636ED" w:rsidRPr="00902196" w:rsidRDefault="007636ED" w:rsidP="007636ED">
      <w:pPr>
        <w:ind w:left="720"/>
        <w:rPr>
          <w:rFonts w:asciiTheme="minorHAnsi" w:hAnsiTheme="minorHAnsi"/>
        </w:rPr>
      </w:pPr>
    </w:p>
    <w:p w14:paraId="7F6BE0E5" w14:textId="77777777" w:rsidR="001A226D" w:rsidRPr="00902196" w:rsidRDefault="007636ED" w:rsidP="007636ED">
      <w:pPr>
        <w:ind w:left="720"/>
        <w:rPr>
          <w:rFonts w:asciiTheme="minorHAnsi" w:hAnsiTheme="minorHAnsi"/>
        </w:rPr>
      </w:pPr>
      <w:r w:rsidRPr="00902196">
        <w:rPr>
          <w:rFonts w:asciiTheme="minorHAnsi" w:hAnsiTheme="minorHAnsi"/>
          <w:b/>
          <w:bCs/>
        </w:rPr>
        <w:t xml:space="preserve">Part 2: </w:t>
      </w:r>
      <w:r w:rsidRPr="00902196">
        <w:rPr>
          <w:rFonts w:asciiTheme="minorHAnsi" w:hAnsiTheme="minorHAnsi"/>
        </w:rPr>
        <w:t xml:space="preserve">In the second part, you will first describe one or two </w:t>
      </w:r>
      <w:r w:rsidRPr="00902196">
        <w:rPr>
          <w:rFonts w:asciiTheme="minorHAnsi" w:hAnsiTheme="minorHAnsi"/>
          <w:u w:val="single"/>
        </w:rPr>
        <w:t>proposed</w:t>
      </w:r>
      <w:r w:rsidRPr="00902196">
        <w:rPr>
          <w:rFonts w:asciiTheme="minorHAnsi" w:hAnsiTheme="minorHAnsi"/>
        </w:rPr>
        <w:t xml:space="preserve"> policies in your topic area. Briefly describe the proposed policies based on the 4 “big” questions (to the extent that information is available, if not, explain). </w:t>
      </w:r>
    </w:p>
    <w:p w14:paraId="4EDE7E9C" w14:textId="4FEF794E" w:rsidR="001A226D" w:rsidRPr="00902196" w:rsidRDefault="001A226D" w:rsidP="001A226D">
      <w:pPr>
        <w:pStyle w:val="ListParagraph"/>
        <w:numPr>
          <w:ilvl w:val="0"/>
          <w:numId w:val="10"/>
        </w:numPr>
        <w:rPr>
          <w:rFonts w:asciiTheme="minorHAnsi" w:hAnsiTheme="minorHAnsi"/>
        </w:rPr>
      </w:pPr>
      <w:r w:rsidRPr="00902196">
        <w:rPr>
          <w:rFonts w:asciiTheme="minorHAnsi" w:hAnsiTheme="minorHAnsi"/>
          <w:i/>
          <w:iCs/>
        </w:rPr>
        <w:t>who gets it (who is eligible and who receives benefits)?; what do they get (type of benefit)?; how do they get it (what is the government’s role/how is it administered)?; who pays (what is the cost and how is it financed)?</w:t>
      </w:r>
    </w:p>
    <w:p w14:paraId="741154E0" w14:textId="3C9E3EE9" w:rsidR="007636ED" w:rsidRPr="00902196" w:rsidRDefault="007636ED" w:rsidP="007636ED">
      <w:pPr>
        <w:ind w:left="720"/>
        <w:rPr>
          <w:rFonts w:asciiTheme="minorHAnsi" w:hAnsiTheme="minorHAnsi"/>
        </w:rPr>
      </w:pPr>
      <w:r w:rsidRPr="00902196">
        <w:rPr>
          <w:rFonts w:asciiTheme="minorHAnsi" w:hAnsiTheme="minorHAnsi"/>
        </w:rPr>
        <w:t>Then, compare the proposed policy (or policies) to the current policies, discussing to what extent the proposed policies address any disadvantages of the current policies</w:t>
      </w:r>
      <w:r w:rsidR="001A226D" w:rsidRPr="00902196">
        <w:rPr>
          <w:rFonts w:asciiTheme="minorHAnsi" w:hAnsiTheme="minorHAnsi"/>
        </w:rPr>
        <w:t xml:space="preserve">. </w:t>
      </w:r>
      <w:r w:rsidRPr="00902196">
        <w:rPr>
          <w:rFonts w:asciiTheme="minorHAnsi" w:hAnsiTheme="minorHAnsi"/>
        </w:rPr>
        <w:t xml:space="preserve">You should again </w:t>
      </w:r>
      <w:r w:rsidR="001A226D" w:rsidRPr="00902196">
        <w:rPr>
          <w:rFonts w:asciiTheme="minorHAnsi" w:hAnsiTheme="minorHAnsi"/>
        </w:rPr>
        <w:t>evaluate these policies through a social equity lens</w:t>
      </w:r>
      <w:r w:rsidRPr="00902196">
        <w:rPr>
          <w:rFonts w:asciiTheme="minorHAnsi" w:hAnsiTheme="minorHAnsi"/>
        </w:rPr>
        <w:t xml:space="preserve">, as well as </w:t>
      </w:r>
      <w:r w:rsidR="001A226D" w:rsidRPr="00902196">
        <w:rPr>
          <w:rFonts w:asciiTheme="minorHAnsi" w:hAnsiTheme="minorHAnsi"/>
        </w:rPr>
        <w:t xml:space="preserve">consider </w:t>
      </w:r>
      <w:r w:rsidRPr="00902196">
        <w:rPr>
          <w:rFonts w:asciiTheme="minorHAnsi" w:hAnsiTheme="minorHAnsi"/>
        </w:rPr>
        <w:t>the trade-offs of different policy approaches. Use a variety of high-quality sources and selected data/statistics if available (if not available, explain). This second part should be 2-3 pages in length (</w:t>
      </w:r>
      <w:r w:rsidRPr="00902196">
        <w:rPr>
          <w:rFonts w:asciiTheme="minorHAnsi" w:hAnsiTheme="minorHAnsi"/>
          <w:b/>
          <w:bCs/>
        </w:rPr>
        <w:t>3 pages maximum</w:t>
      </w:r>
      <w:r w:rsidRPr="00902196">
        <w:rPr>
          <w:rFonts w:asciiTheme="minorHAnsi" w:hAnsiTheme="minorHAnsi"/>
        </w:rPr>
        <w:t>) with tables and figures not counting towards the page limit.</w:t>
      </w:r>
    </w:p>
    <w:p w14:paraId="51DF6056" w14:textId="017F93DF" w:rsidR="007636ED" w:rsidRPr="00902196" w:rsidRDefault="007636ED" w:rsidP="007636ED">
      <w:pPr>
        <w:ind w:left="720"/>
        <w:rPr>
          <w:rFonts w:asciiTheme="minorHAnsi" w:hAnsiTheme="minorHAnsi"/>
        </w:rPr>
      </w:pPr>
    </w:p>
    <w:p w14:paraId="16587036" w14:textId="08556E25" w:rsidR="007636ED" w:rsidRPr="00902196" w:rsidRDefault="007636ED" w:rsidP="007636ED">
      <w:pPr>
        <w:ind w:left="720"/>
        <w:rPr>
          <w:rFonts w:asciiTheme="minorHAnsi" w:hAnsiTheme="minorHAnsi"/>
        </w:rPr>
      </w:pPr>
      <w:r w:rsidRPr="00902196">
        <w:rPr>
          <w:rFonts w:asciiTheme="minorHAnsi" w:hAnsiTheme="minorHAnsi"/>
          <w:b/>
          <w:bCs/>
        </w:rPr>
        <w:t xml:space="preserve">Part 3: </w:t>
      </w:r>
      <w:r w:rsidRPr="00902196">
        <w:rPr>
          <w:rFonts w:asciiTheme="minorHAnsi" w:hAnsiTheme="minorHAnsi"/>
        </w:rPr>
        <w:t xml:space="preserve">The final part of this assignment is for you to provide your recommendation for which policy approach you believe is best for addressing the social problem. You will address </w:t>
      </w:r>
      <w:r w:rsidR="000C09E6" w:rsidRPr="00902196">
        <w:rPr>
          <w:rFonts w:asciiTheme="minorHAnsi" w:hAnsiTheme="minorHAnsi"/>
        </w:rPr>
        <w:t>whether and why you think we should keep the current policies—as they are, or with some changes—or adopt one of the proposed policies. Provide thoughtful and realistic recommendations and justify your stance. Your recommendations should stem logically from your analysis in Parts 1 and 2. (Do not introduce new policies or analysis in this section.) This part should be ½ to 1 page in length (</w:t>
      </w:r>
      <w:r w:rsidR="000C09E6" w:rsidRPr="00902196">
        <w:rPr>
          <w:rFonts w:asciiTheme="minorHAnsi" w:hAnsiTheme="minorHAnsi"/>
          <w:b/>
          <w:bCs/>
        </w:rPr>
        <w:t>1 page max</w:t>
      </w:r>
      <w:r w:rsidR="000C09E6" w:rsidRPr="00902196">
        <w:rPr>
          <w:rFonts w:asciiTheme="minorHAnsi" w:hAnsiTheme="minorHAnsi"/>
        </w:rPr>
        <w:t>).</w:t>
      </w:r>
    </w:p>
    <w:p w14:paraId="506F2961" w14:textId="539340F5" w:rsidR="000C09E6" w:rsidRPr="00902196" w:rsidRDefault="000C09E6" w:rsidP="007636ED">
      <w:pPr>
        <w:ind w:left="720"/>
        <w:rPr>
          <w:rFonts w:asciiTheme="minorHAnsi" w:hAnsiTheme="minorHAnsi"/>
        </w:rPr>
      </w:pPr>
    </w:p>
    <w:p w14:paraId="5EC652C0" w14:textId="0CD3A889" w:rsidR="000C09E6" w:rsidRPr="00902196" w:rsidRDefault="000C09E6" w:rsidP="000C09E6">
      <w:pPr>
        <w:ind w:left="720"/>
        <w:rPr>
          <w:rFonts w:asciiTheme="minorHAnsi" w:hAnsiTheme="minorHAnsi"/>
        </w:rPr>
      </w:pPr>
      <w:r w:rsidRPr="00902196">
        <w:rPr>
          <w:rFonts w:asciiTheme="minorHAnsi" w:hAnsiTheme="minorHAnsi"/>
          <w:u w:val="single"/>
        </w:rPr>
        <w:t>Formatting requirements:</w:t>
      </w:r>
      <w:r w:rsidRPr="00902196">
        <w:rPr>
          <w:rFonts w:asciiTheme="minorHAnsi" w:hAnsiTheme="minorHAnsi"/>
        </w:rPr>
        <w:t xml:space="preserve"> Papers must be typed, double-spaced, with 1” margins, with Times New Roman, 12-point font. Include a title page with only the title of your assignment (choose whatever title you would like), your name, course name, instructor name, and date. (The title page does not count toward the page limit.) The maximum page limit, including all 3 parts of the assignment, is </w:t>
      </w:r>
      <w:r w:rsidR="00D5365A" w:rsidRPr="00902196">
        <w:rPr>
          <w:rFonts w:asciiTheme="minorHAnsi" w:hAnsiTheme="minorHAnsi"/>
        </w:rPr>
        <w:t>6</w:t>
      </w:r>
      <w:r w:rsidRPr="00902196">
        <w:rPr>
          <w:rFonts w:asciiTheme="minorHAnsi" w:hAnsiTheme="minorHAnsi"/>
        </w:rPr>
        <w:t xml:space="preserve"> pages. Include all tables and figures in an appendix, at the end of your paper; these do not count toward the </w:t>
      </w:r>
      <w:r w:rsidRPr="00902196">
        <w:rPr>
          <w:rFonts w:asciiTheme="minorHAnsi" w:hAnsiTheme="minorHAnsi"/>
        </w:rPr>
        <w:lastRenderedPageBreak/>
        <w:t>page limit. Citations and a reference page using APA style are required. If you include a direct quote or a figure/table from a source, you must include the page number in your in-text citation (Author, year, page number).</w:t>
      </w:r>
    </w:p>
    <w:p w14:paraId="3FCA31E7" w14:textId="77777777" w:rsidR="001A226D" w:rsidRPr="00902196" w:rsidRDefault="001A226D" w:rsidP="000C09E6">
      <w:pPr>
        <w:ind w:left="720"/>
        <w:rPr>
          <w:rFonts w:asciiTheme="minorHAnsi" w:hAnsiTheme="minorHAnsi"/>
        </w:rPr>
      </w:pPr>
    </w:p>
    <w:p w14:paraId="6A2C098D" w14:textId="5C50AFF1" w:rsidR="000C09E6" w:rsidRPr="00902196" w:rsidRDefault="000C09E6" w:rsidP="000C09E6">
      <w:pPr>
        <w:ind w:left="720"/>
        <w:rPr>
          <w:rFonts w:asciiTheme="minorHAnsi" w:hAnsiTheme="minorHAnsi"/>
        </w:rPr>
      </w:pPr>
      <w:r w:rsidRPr="00902196">
        <w:rPr>
          <w:rFonts w:asciiTheme="minorHAnsi" w:hAnsiTheme="minorHAnsi"/>
          <w:u w:val="single"/>
        </w:rPr>
        <w:t>Grading Criteria:</w:t>
      </w:r>
      <w:r w:rsidRPr="00902196">
        <w:rPr>
          <w:rFonts w:asciiTheme="minorHAnsi" w:hAnsiTheme="minorHAnsi"/>
        </w:rPr>
        <w:t xml:space="preserve"> </w:t>
      </w:r>
    </w:p>
    <w:p w14:paraId="1E7A9196" w14:textId="4F631710" w:rsidR="000C09E6" w:rsidRPr="00902196" w:rsidRDefault="000C09E6" w:rsidP="000C09E6">
      <w:pPr>
        <w:pStyle w:val="ListParagraph"/>
        <w:numPr>
          <w:ilvl w:val="0"/>
          <w:numId w:val="2"/>
        </w:numPr>
        <w:rPr>
          <w:rFonts w:asciiTheme="minorHAnsi" w:hAnsiTheme="minorHAnsi"/>
        </w:rPr>
      </w:pPr>
      <w:r w:rsidRPr="00902196">
        <w:rPr>
          <w:rFonts w:asciiTheme="minorHAnsi" w:hAnsiTheme="minorHAnsi"/>
        </w:rPr>
        <w:t>Following the assignment instruction (followed format, page limits, etc.; sufficient and appropriate references; APA reference style; etc.).</w:t>
      </w:r>
    </w:p>
    <w:p w14:paraId="277892F0" w14:textId="497A76F6" w:rsidR="000C09E6" w:rsidRPr="00902196" w:rsidRDefault="000C09E6" w:rsidP="000C09E6">
      <w:pPr>
        <w:pStyle w:val="ListParagraph"/>
        <w:numPr>
          <w:ilvl w:val="0"/>
          <w:numId w:val="2"/>
        </w:numPr>
        <w:rPr>
          <w:rFonts w:asciiTheme="minorHAnsi" w:hAnsiTheme="minorHAnsi"/>
        </w:rPr>
      </w:pPr>
      <w:r w:rsidRPr="00902196">
        <w:rPr>
          <w:rFonts w:asciiTheme="minorHAnsi" w:hAnsiTheme="minorHAnsi"/>
        </w:rPr>
        <w:t>Demonstrates thorough understanding of advantages and disadvantages of current policies (how criteria for evaluating policy apply; considers different perspectives; uses a variety of sources).</w:t>
      </w:r>
    </w:p>
    <w:p w14:paraId="7A328744" w14:textId="1A6D971F" w:rsidR="000C09E6" w:rsidRPr="00902196" w:rsidRDefault="000C09E6" w:rsidP="000C09E6">
      <w:pPr>
        <w:pStyle w:val="ListParagraph"/>
        <w:numPr>
          <w:ilvl w:val="0"/>
          <w:numId w:val="2"/>
        </w:numPr>
        <w:rPr>
          <w:rFonts w:asciiTheme="minorHAnsi" w:hAnsiTheme="minorHAnsi"/>
        </w:rPr>
      </w:pPr>
      <w:r w:rsidRPr="00902196">
        <w:rPr>
          <w:rFonts w:asciiTheme="minorHAnsi" w:hAnsiTheme="minorHAnsi"/>
        </w:rPr>
        <w:t>Demonstrates thorough understanding of advantages and disadvantages of proposed policy or policies (good, brief description of proposed policies; how criteria for evaluating policy apply; discusses trade-offs to different policy approaches; uses variety of high quality sources).</w:t>
      </w:r>
    </w:p>
    <w:p w14:paraId="794B4E42" w14:textId="741A26E6" w:rsidR="000C09E6" w:rsidRPr="00902196" w:rsidRDefault="000C09E6" w:rsidP="000C09E6">
      <w:pPr>
        <w:pStyle w:val="ListParagraph"/>
        <w:numPr>
          <w:ilvl w:val="0"/>
          <w:numId w:val="2"/>
        </w:numPr>
        <w:rPr>
          <w:rFonts w:asciiTheme="minorHAnsi" w:hAnsiTheme="minorHAnsi"/>
        </w:rPr>
      </w:pPr>
      <w:r w:rsidRPr="00902196">
        <w:rPr>
          <w:rFonts w:asciiTheme="minorHAnsi" w:hAnsiTheme="minorHAnsi"/>
        </w:rPr>
        <w:t>Provides thoughtful and realistic recommendations and justification for recommendations (recommendations are consistent with policy analysis).</w:t>
      </w:r>
    </w:p>
    <w:p w14:paraId="2A533FD7" w14:textId="4AE935FF" w:rsidR="000C09E6" w:rsidRPr="00902196" w:rsidRDefault="000C09E6" w:rsidP="000C09E6">
      <w:pPr>
        <w:pStyle w:val="ListParagraph"/>
        <w:numPr>
          <w:ilvl w:val="0"/>
          <w:numId w:val="2"/>
        </w:numPr>
        <w:rPr>
          <w:rFonts w:asciiTheme="minorHAnsi" w:hAnsiTheme="minorHAnsi"/>
        </w:rPr>
      </w:pPr>
      <w:r w:rsidRPr="00902196">
        <w:rPr>
          <w:rFonts w:asciiTheme="minorHAnsi" w:hAnsiTheme="minorHAnsi"/>
        </w:rPr>
        <w:t>Writing (clarity, logic, and good organization).</w:t>
      </w:r>
    </w:p>
    <w:p w14:paraId="6FC9519F" w14:textId="2B3A9D78" w:rsidR="001A226D" w:rsidRPr="00902196" w:rsidRDefault="001A226D" w:rsidP="001A226D">
      <w:pPr>
        <w:rPr>
          <w:rFonts w:asciiTheme="minorHAnsi" w:hAnsiTheme="minorHAnsi"/>
        </w:rPr>
      </w:pPr>
    </w:p>
    <w:p w14:paraId="02B7DC44" w14:textId="4A3EE38F" w:rsidR="001A226D" w:rsidRPr="00902196" w:rsidRDefault="001A226D" w:rsidP="001A226D">
      <w:pPr>
        <w:rPr>
          <w:rFonts w:asciiTheme="minorHAnsi" w:hAnsiTheme="minorHAnsi"/>
          <w:b/>
          <w:bCs/>
        </w:rPr>
      </w:pPr>
      <w:r w:rsidRPr="00902196">
        <w:rPr>
          <w:rFonts w:asciiTheme="minorHAnsi" w:hAnsiTheme="minorHAnsi"/>
          <w:b/>
          <w:bCs/>
        </w:rPr>
        <w:t>3. Letter to the Editor</w:t>
      </w:r>
      <w:r w:rsidR="00D5365A" w:rsidRPr="00902196">
        <w:rPr>
          <w:rFonts w:asciiTheme="minorHAnsi" w:hAnsiTheme="minorHAnsi"/>
          <w:b/>
          <w:bCs/>
        </w:rPr>
        <w:t xml:space="preserve"> (150-250 words)</w:t>
      </w:r>
    </w:p>
    <w:p w14:paraId="5812680C" w14:textId="5A42D890" w:rsidR="001A226D" w:rsidRPr="00902196" w:rsidRDefault="001A226D" w:rsidP="001A226D">
      <w:pPr>
        <w:rPr>
          <w:rFonts w:asciiTheme="minorHAnsi" w:hAnsiTheme="minorHAnsi"/>
          <w:u w:val="single"/>
        </w:rPr>
      </w:pPr>
      <w:r w:rsidRPr="00902196">
        <w:rPr>
          <w:rFonts w:asciiTheme="minorHAnsi" w:hAnsiTheme="minorHAnsi"/>
          <w:u w:val="single"/>
        </w:rPr>
        <w:t>DUE: April 6</w:t>
      </w:r>
      <w:r w:rsidRPr="00902196">
        <w:rPr>
          <w:rFonts w:asciiTheme="minorHAnsi" w:hAnsiTheme="minorHAnsi"/>
          <w:u w:val="single"/>
          <w:vertAlign w:val="superscript"/>
        </w:rPr>
        <w:t>th</w:t>
      </w:r>
      <w:r w:rsidRPr="00902196">
        <w:rPr>
          <w:rFonts w:asciiTheme="minorHAnsi" w:hAnsiTheme="minorHAnsi"/>
          <w:u w:val="single"/>
        </w:rPr>
        <w:t xml:space="preserve"> by 11:59 pm (Week 11)</w:t>
      </w:r>
    </w:p>
    <w:p w14:paraId="517AE64D" w14:textId="6C0ACD5D" w:rsidR="00D5365A" w:rsidRPr="00902196" w:rsidRDefault="00D5365A" w:rsidP="001A226D">
      <w:pPr>
        <w:rPr>
          <w:rFonts w:asciiTheme="minorHAnsi" w:hAnsiTheme="minorHAnsi"/>
        </w:rPr>
      </w:pPr>
      <w:r w:rsidRPr="00902196">
        <w:rPr>
          <w:rFonts w:asciiTheme="minorHAnsi" w:hAnsiTheme="minorHAnsi"/>
        </w:rPr>
        <w:tab/>
        <w:t xml:space="preserve">Write a letter to the editor of a newspaper of your choice on your policy topic. Instructions on how to write a Letter to the Editor will be covered in class and examples will be uploaded into canvas. The purpose of this assignment is to succinctly and convincingly argue for support of or action on your policy to a broader audience. Students will share their letters with one another and submit to the newspaper of their choice. </w:t>
      </w:r>
    </w:p>
    <w:p w14:paraId="13EAA500" w14:textId="2BC8A0F5" w:rsidR="00D5365A" w:rsidRPr="00902196" w:rsidRDefault="00D5365A" w:rsidP="001A226D">
      <w:pPr>
        <w:rPr>
          <w:rFonts w:asciiTheme="minorHAnsi" w:hAnsiTheme="minorHAnsi"/>
        </w:rPr>
      </w:pPr>
    </w:p>
    <w:p w14:paraId="4AD39412" w14:textId="55D84353" w:rsidR="00D5365A" w:rsidRPr="00902196" w:rsidRDefault="00D5365A" w:rsidP="001A226D">
      <w:pPr>
        <w:rPr>
          <w:rFonts w:asciiTheme="minorHAnsi" w:hAnsiTheme="minorHAnsi"/>
        </w:rPr>
      </w:pPr>
      <w:r w:rsidRPr="00902196">
        <w:rPr>
          <w:rFonts w:asciiTheme="minorHAnsi" w:hAnsiTheme="minorHAnsi"/>
          <w:u w:val="single"/>
        </w:rPr>
        <w:t xml:space="preserve">Formatting Requirements: </w:t>
      </w:r>
      <w:r w:rsidRPr="00902196">
        <w:rPr>
          <w:rFonts w:asciiTheme="minorHAnsi" w:hAnsiTheme="minorHAnsi"/>
        </w:rPr>
        <w:t xml:space="preserve">Papers must be typed, double-spaced, with 1” margins, with Times New Roman, 12-point font. Your letter to the editor should not exceed 250 words as is customary for most newspapers. Statistics are to be cited through hyperlink. </w:t>
      </w:r>
    </w:p>
    <w:p w14:paraId="649B9F91" w14:textId="41456467" w:rsidR="00D5365A" w:rsidRPr="00902196" w:rsidRDefault="00D5365A" w:rsidP="001A226D">
      <w:pPr>
        <w:rPr>
          <w:rFonts w:asciiTheme="minorHAnsi" w:hAnsiTheme="minorHAnsi"/>
        </w:rPr>
      </w:pPr>
    </w:p>
    <w:p w14:paraId="1E299E62" w14:textId="06D2719C" w:rsidR="00D5365A" w:rsidRPr="00902196" w:rsidRDefault="00D5365A" w:rsidP="001A226D">
      <w:pPr>
        <w:rPr>
          <w:rFonts w:asciiTheme="minorHAnsi" w:hAnsiTheme="minorHAnsi"/>
          <w:u w:val="single"/>
        </w:rPr>
      </w:pPr>
      <w:r w:rsidRPr="00902196">
        <w:rPr>
          <w:rFonts w:asciiTheme="minorHAnsi" w:hAnsiTheme="minorHAnsi"/>
          <w:u w:val="single"/>
        </w:rPr>
        <w:t xml:space="preserve">Grading Criteria: </w:t>
      </w:r>
    </w:p>
    <w:p w14:paraId="2B7E2207" w14:textId="757BF7AE" w:rsidR="00D5365A" w:rsidRPr="00902196" w:rsidRDefault="00D5365A" w:rsidP="00D5365A">
      <w:pPr>
        <w:pStyle w:val="ListParagraph"/>
        <w:numPr>
          <w:ilvl w:val="0"/>
          <w:numId w:val="2"/>
        </w:numPr>
        <w:rPr>
          <w:rFonts w:asciiTheme="minorHAnsi" w:hAnsiTheme="minorHAnsi"/>
        </w:rPr>
      </w:pPr>
      <w:r w:rsidRPr="00902196">
        <w:rPr>
          <w:rFonts w:asciiTheme="minorHAnsi" w:hAnsiTheme="minorHAnsi"/>
        </w:rPr>
        <w:t>Following the assignment instruction (followed format, word limits, etc.; sufficient and appropriate references)</w:t>
      </w:r>
    </w:p>
    <w:p w14:paraId="20EC1DC4" w14:textId="01EF6F4F" w:rsidR="00D5365A" w:rsidRPr="00902196" w:rsidRDefault="00D5365A" w:rsidP="00D5365A">
      <w:pPr>
        <w:pStyle w:val="ListParagraph"/>
        <w:numPr>
          <w:ilvl w:val="0"/>
          <w:numId w:val="2"/>
        </w:numPr>
        <w:rPr>
          <w:rFonts w:asciiTheme="minorHAnsi" w:hAnsiTheme="minorHAnsi"/>
        </w:rPr>
      </w:pPr>
      <w:r w:rsidRPr="00902196">
        <w:rPr>
          <w:rFonts w:asciiTheme="minorHAnsi" w:hAnsiTheme="minorHAnsi"/>
        </w:rPr>
        <w:t>Demonstrates thorough understanding of the social problem or policy (seriousness of situation, accurate statistics)</w:t>
      </w:r>
    </w:p>
    <w:p w14:paraId="598DDF6C" w14:textId="518FF983" w:rsidR="00D5365A" w:rsidRPr="00902196" w:rsidRDefault="00FF1E20" w:rsidP="00D5365A">
      <w:pPr>
        <w:pStyle w:val="ListParagraph"/>
        <w:numPr>
          <w:ilvl w:val="0"/>
          <w:numId w:val="2"/>
        </w:numPr>
        <w:rPr>
          <w:rFonts w:asciiTheme="minorHAnsi" w:hAnsiTheme="minorHAnsi"/>
        </w:rPr>
      </w:pPr>
      <w:r w:rsidRPr="00902196">
        <w:rPr>
          <w:rFonts w:asciiTheme="minorHAnsi" w:hAnsiTheme="minorHAnsi"/>
        </w:rPr>
        <w:t xml:space="preserve">Writing is succinct, factual, and convincing on chosen topic. </w:t>
      </w:r>
    </w:p>
    <w:p w14:paraId="42244FD6" w14:textId="1B64002B" w:rsidR="00D5365A" w:rsidRPr="00902196" w:rsidRDefault="00D5365A" w:rsidP="00D5365A">
      <w:pPr>
        <w:pStyle w:val="ListParagraph"/>
        <w:numPr>
          <w:ilvl w:val="0"/>
          <w:numId w:val="2"/>
        </w:numPr>
        <w:rPr>
          <w:rFonts w:asciiTheme="minorHAnsi" w:hAnsiTheme="minorHAnsi"/>
        </w:rPr>
      </w:pPr>
      <w:r w:rsidRPr="00902196">
        <w:rPr>
          <w:rFonts w:asciiTheme="minorHAnsi" w:hAnsiTheme="minorHAnsi"/>
        </w:rPr>
        <w:t>Writing (clarity, logic, and good organization).</w:t>
      </w:r>
    </w:p>
    <w:p w14:paraId="66672279" w14:textId="374AE9B1" w:rsidR="00FF1E20" w:rsidRPr="00902196" w:rsidRDefault="00FF1E20" w:rsidP="00FF1E20">
      <w:pPr>
        <w:rPr>
          <w:rFonts w:asciiTheme="minorHAnsi" w:hAnsiTheme="minorHAnsi"/>
        </w:rPr>
      </w:pPr>
    </w:p>
    <w:p w14:paraId="4FF40630" w14:textId="0A1C2554" w:rsidR="00FF1E20" w:rsidRDefault="00FF1E20" w:rsidP="00FF1E20">
      <w:pPr>
        <w:rPr>
          <w:rFonts w:asciiTheme="minorHAnsi" w:hAnsiTheme="minorHAnsi"/>
          <w:b/>
          <w:bCs/>
        </w:rPr>
      </w:pPr>
      <w:r w:rsidRPr="00902196">
        <w:rPr>
          <w:rFonts w:asciiTheme="minorHAnsi" w:hAnsiTheme="minorHAnsi"/>
          <w:b/>
          <w:bCs/>
        </w:rPr>
        <w:t xml:space="preserve">4. Policy </w:t>
      </w:r>
      <w:r w:rsidR="00DF7BA6" w:rsidRPr="00902196">
        <w:rPr>
          <w:rFonts w:asciiTheme="minorHAnsi" w:hAnsiTheme="minorHAnsi"/>
          <w:b/>
          <w:bCs/>
        </w:rPr>
        <w:t>Brief/Infographic</w:t>
      </w:r>
      <w:r w:rsidRPr="00902196">
        <w:rPr>
          <w:rFonts w:asciiTheme="minorHAnsi" w:hAnsiTheme="minorHAnsi"/>
          <w:b/>
          <w:bCs/>
        </w:rPr>
        <w:t xml:space="preserve"> (1 page)</w:t>
      </w:r>
    </w:p>
    <w:p w14:paraId="74D0B166" w14:textId="1552964E" w:rsidR="00A4458D" w:rsidRPr="00A4458D" w:rsidRDefault="00A4458D" w:rsidP="00FF1E20">
      <w:pPr>
        <w:rPr>
          <w:rFonts w:asciiTheme="minorHAnsi" w:hAnsiTheme="minorHAnsi"/>
          <w:b/>
          <w:bCs/>
          <w:u w:val="single"/>
        </w:rPr>
      </w:pPr>
      <w:r w:rsidRPr="00A4458D">
        <w:rPr>
          <w:rFonts w:asciiTheme="minorHAnsi" w:hAnsiTheme="minorHAnsi"/>
          <w:u w:val="single"/>
        </w:rPr>
        <w:t>DUE: April 30</w:t>
      </w:r>
      <w:r w:rsidRPr="00A4458D">
        <w:rPr>
          <w:rFonts w:asciiTheme="minorHAnsi" w:hAnsiTheme="minorHAnsi"/>
          <w:u w:val="single"/>
          <w:vertAlign w:val="superscript"/>
        </w:rPr>
        <w:t>th</w:t>
      </w:r>
      <w:r w:rsidRPr="00A4458D">
        <w:rPr>
          <w:rFonts w:asciiTheme="minorHAnsi" w:hAnsiTheme="minorHAnsi"/>
          <w:u w:val="single"/>
        </w:rPr>
        <w:t>, by 5:00 p.m. (Week 14)</w:t>
      </w:r>
    </w:p>
    <w:p w14:paraId="73B582B4" w14:textId="63C2FAAB" w:rsidR="00FF1E20" w:rsidRPr="00902196" w:rsidRDefault="00FF1E20" w:rsidP="00FF1E20">
      <w:pPr>
        <w:rPr>
          <w:rFonts w:asciiTheme="minorHAnsi" w:hAnsiTheme="minorHAnsi"/>
        </w:rPr>
      </w:pPr>
      <w:r w:rsidRPr="00902196">
        <w:rPr>
          <w:rFonts w:asciiTheme="minorHAnsi" w:hAnsiTheme="minorHAnsi"/>
        </w:rPr>
        <w:tab/>
        <w:t xml:space="preserve">The goal of this assignment is for each student to produce a polished piece of policy writing that will be an important product in its own right and also useful for the student as a work sample in applying for jobs or further study. A policy </w:t>
      </w:r>
      <w:r w:rsidR="00DF7BA6" w:rsidRPr="00902196">
        <w:rPr>
          <w:rFonts w:asciiTheme="minorHAnsi" w:hAnsiTheme="minorHAnsi"/>
        </w:rPr>
        <w:t>brief</w:t>
      </w:r>
      <w:r w:rsidRPr="00902196">
        <w:rPr>
          <w:rFonts w:asciiTheme="minorHAnsi" w:hAnsiTheme="minorHAnsi"/>
        </w:rPr>
        <w:t xml:space="preserve"> is not the same as a lengthy policy analysis. You can assume the reader will know of the issue and </w:t>
      </w:r>
      <w:r w:rsidR="00DF7BA6" w:rsidRPr="00902196">
        <w:rPr>
          <w:rFonts w:asciiTheme="minorHAnsi" w:hAnsiTheme="minorHAnsi"/>
        </w:rPr>
        <w:t xml:space="preserve">is </w:t>
      </w:r>
      <w:r w:rsidRPr="00902196">
        <w:rPr>
          <w:rFonts w:asciiTheme="minorHAnsi" w:hAnsiTheme="minorHAnsi"/>
        </w:rPr>
        <w:t xml:space="preserve">involved in trying to solve the specific problem. A policy brief is for an active public </w:t>
      </w:r>
      <w:r w:rsidR="00DF7BA6" w:rsidRPr="00902196">
        <w:rPr>
          <w:rFonts w:asciiTheme="minorHAnsi" w:hAnsiTheme="minorHAnsi"/>
        </w:rPr>
        <w:t>audience</w:t>
      </w:r>
      <w:r w:rsidRPr="00902196">
        <w:rPr>
          <w:rFonts w:asciiTheme="minorHAnsi" w:hAnsiTheme="minorHAnsi"/>
        </w:rPr>
        <w:t xml:space="preserve">- policy makers, legislators, </w:t>
      </w:r>
      <w:r w:rsidR="00DF7BA6" w:rsidRPr="00902196">
        <w:rPr>
          <w:rFonts w:asciiTheme="minorHAnsi" w:hAnsiTheme="minorHAnsi"/>
        </w:rPr>
        <w:t xml:space="preserve">any elected official. Policy briefs are for busy people with many responsibilities, little time to waste, and for whom the problem or policy of interest to you is only one of many they are trying to address. Your goal is to synthesize the key information on your topic, present it cogently and carefully, and provide a well-researched and convincing set of recommendations. Policy briefs must be easy to understand including necessary background information, written clearly without technical jargon, and lay out actions for the decision-maker to select. A policy infographic/brief is typically handed to an elected official in </w:t>
      </w:r>
      <w:r w:rsidR="00DF7BA6" w:rsidRPr="00902196">
        <w:rPr>
          <w:rFonts w:asciiTheme="minorHAnsi" w:hAnsiTheme="minorHAnsi"/>
        </w:rPr>
        <w:lastRenderedPageBreak/>
        <w:t>the hopes they use it to inform their vote. Further instructions on how to create a policy brief will be given in class and examples will be uploaded into canvas.</w:t>
      </w:r>
    </w:p>
    <w:p w14:paraId="4A176C54" w14:textId="7FA3B62B" w:rsidR="00DF7BA6" w:rsidRPr="00902196" w:rsidRDefault="00DF7BA6" w:rsidP="00FF1E20">
      <w:pPr>
        <w:rPr>
          <w:rFonts w:asciiTheme="minorHAnsi" w:hAnsiTheme="minorHAnsi"/>
        </w:rPr>
      </w:pPr>
    </w:p>
    <w:p w14:paraId="46907FCA" w14:textId="38E21CEC" w:rsidR="00DF7BA6" w:rsidRPr="00902196" w:rsidRDefault="00DF7BA6" w:rsidP="00FF1E20">
      <w:pPr>
        <w:rPr>
          <w:rFonts w:asciiTheme="minorHAnsi" w:hAnsiTheme="minorHAnsi"/>
        </w:rPr>
      </w:pPr>
      <w:r w:rsidRPr="00902196">
        <w:rPr>
          <w:rFonts w:asciiTheme="minorHAnsi" w:hAnsiTheme="minorHAnsi"/>
          <w:b/>
          <w:bCs/>
        </w:rPr>
        <w:t xml:space="preserve">During the </w:t>
      </w:r>
      <w:r w:rsidR="002B7791">
        <w:rPr>
          <w:rFonts w:asciiTheme="minorHAnsi" w:hAnsiTheme="minorHAnsi"/>
          <w:b/>
          <w:bCs/>
        </w:rPr>
        <w:t>last day</w:t>
      </w:r>
      <w:r w:rsidRPr="00902196">
        <w:rPr>
          <w:rFonts w:asciiTheme="minorHAnsi" w:hAnsiTheme="minorHAnsi"/>
          <w:b/>
          <w:bCs/>
        </w:rPr>
        <w:t xml:space="preserve"> of class, students will present their policy brief/infographic to the class for feedback. </w:t>
      </w:r>
      <w:r w:rsidRPr="00902196">
        <w:rPr>
          <w:rFonts w:asciiTheme="minorHAnsi" w:hAnsiTheme="minorHAnsi"/>
        </w:rPr>
        <w:t xml:space="preserve">This will be an opportunity for you to convince your classmates on a policy topic with which they have less familiarity. Students will have the opportunity to edit their </w:t>
      </w:r>
      <w:r w:rsidR="00902196" w:rsidRPr="00902196">
        <w:rPr>
          <w:rFonts w:asciiTheme="minorHAnsi" w:hAnsiTheme="minorHAnsi"/>
        </w:rPr>
        <w:t>piece after receiving feedback, prior to final submission.</w:t>
      </w:r>
    </w:p>
    <w:p w14:paraId="37F3ECB6" w14:textId="23CCCA46" w:rsidR="00DF7BA6" w:rsidRPr="00902196" w:rsidRDefault="00DF7BA6" w:rsidP="00FF1E20">
      <w:pPr>
        <w:rPr>
          <w:rFonts w:asciiTheme="minorHAnsi" w:hAnsiTheme="minorHAnsi"/>
        </w:rPr>
      </w:pPr>
    </w:p>
    <w:p w14:paraId="0278B633" w14:textId="7A9D5E8C" w:rsidR="00DF7BA6" w:rsidRPr="00902196" w:rsidRDefault="00DF7BA6" w:rsidP="00FF1E20">
      <w:pPr>
        <w:rPr>
          <w:rFonts w:asciiTheme="minorHAnsi" w:hAnsiTheme="minorHAnsi"/>
        </w:rPr>
      </w:pPr>
      <w:r w:rsidRPr="00902196">
        <w:rPr>
          <w:rFonts w:asciiTheme="minorHAnsi" w:hAnsiTheme="minorHAnsi"/>
          <w:u w:val="single"/>
        </w:rPr>
        <w:t xml:space="preserve">Formatting Requirements: </w:t>
      </w:r>
      <w:r w:rsidRPr="00902196">
        <w:rPr>
          <w:rFonts w:asciiTheme="minorHAnsi" w:hAnsiTheme="minorHAnsi"/>
        </w:rPr>
        <w:t xml:space="preserve">Policy briefs should not exceed one page. </w:t>
      </w:r>
    </w:p>
    <w:p w14:paraId="024116A7" w14:textId="160EA677" w:rsidR="00DF7BA6" w:rsidRPr="00902196" w:rsidRDefault="00DF7BA6" w:rsidP="00FF1E20">
      <w:pPr>
        <w:rPr>
          <w:rFonts w:asciiTheme="minorHAnsi" w:hAnsiTheme="minorHAnsi"/>
        </w:rPr>
      </w:pPr>
    </w:p>
    <w:p w14:paraId="4B14D3A3" w14:textId="7046B60D" w:rsidR="00DF7BA6" w:rsidRPr="00902196" w:rsidRDefault="00DF7BA6" w:rsidP="00FF1E20">
      <w:pPr>
        <w:rPr>
          <w:rFonts w:asciiTheme="minorHAnsi" w:hAnsiTheme="minorHAnsi"/>
          <w:u w:val="single"/>
        </w:rPr>
      </w:pPr>
      <w:r w:rsidRPr="00902196">
        <w:rPr>
          <w:rFonts w:asciiTheme="minorHAnsi" w:hAnsiTheme="minorHAnsi"/>
          <w:u w:val="single"/>
        </w:rPr>
        <w:t xml:space="preserve">Grading Criteria: </w:t>
      </w:r>
    </w:p>
    <w:p w14:paraId="3E2BA455" w14:textId="5F58CBE9" w:rsidR="00DF7BA6" w:rsidRPr="00902196" w:rsidRDefault="00DF7BA6" w:rsidP="00DF7BA6">
      <w:pPr>
        <w:pStyle w:val="ListParagraph"/>
        <w:numPr>
          <w:ilvl w:val="0"/>
          <w:numId w:val="2"/>
        </w:numPr>
        <w:rPr>
          <w:rFonts w:asciiTheme="minorHAnsi" w:hAnsiTheme="minorHAnsi"/>
        </w:rPr>
      </w:pPr>
      <w:r w:rsidRPr="00902196">
        <w:rPr>
          <w:rFonts w:asciiTheme="minorHAnsi" w:hAnsiTheme="minorHAnsi"/>
        </w:rPr>
        <w:t>Following the assignment instruction (page limit; sufficient and appropriate references)</w:t>
      </w:r>
    </w:p>
    <w:p w14:paraId="2B4C1E35" w14:textId="77777777" w:rsidR="00DF7BA6" w:rsidRPr="00902196" w:rsidRDefault="00DF7BA6" w:rsidP="00DF7BA6">
      <w:pPr>
        <w:pStyle w:val="ListParagraph"/>
        <w:numPr>
          <w:ilvl w:val="0"/>
          <w:numId w:val="2"/>
        </w:numPr>
        <w:rPr>
          <w:rFonts w:asciiTheme="minorHAnsi" w:hAnsiTheme="minorHAnsi"/>
        </w:rPr>
      </w:pPr>
      <w:r w:rsidRPr="00902196">
        <w:rPr>
          <w:rFonts w:asciiTheme="minorHAnsi" w:hAnsiTheme="minorHAnsi"/>
        </w:rPr>
        <w:t>Demonstrates thorough understanding of the social problem or policy (seriousness of situation, accurate statistics)</w:t>
      </w:r>
    </w:p>
    <w:p w14:paraId="222F9C1D" w14:textId="7F7E9EBA" w:rsidR="00DF7BA6" w:rsidRPr="00902196" w:rsidRDefault="00DF7BA6" w:rsidP="00DF7BA6">
      <w:pPr>
        <w:pStyle w:val="ListParagraph"/>
        <w:numPr>
          <w:ilvl w:val="0"/>
          <w:numId w:val="2"/>
        </w:numPr>
        <w:rPr>
          <w:rFonts w:asciiTheme="minorHAnsi" w:hAnsiTheme="minorHAnsi"/>
        </w:rPr>
      </w:pPr>
      <w:r w:rsidRPr="00902196">
        <w:rPr>
          <w:rFonts w:asciiTheme="minorHAnsi" w:hAnsiTheme="minorHAnsi"/>
        </w:rPr>
        <w:t xml:space="preserve">Key information is presented succinctly, factually, and convincingly on chosen topic. </w:t>
      </w:r>
    </w:p>
    <w:p w14:paraId="1784DB9B" w14:textId="61018F85" w:rsidR="00DF7BA6" w:rsidRPr="00902196" w:rsidRDefault="00DF7BA6" w:rsidP="00DF7BA6">
      <w:pPr>
        <w:pStyle w:val="ListParagraph"/>
        <w:numPr>
          <w:ilvl w:val="0"/>
          <w:numId w:val="2"/>
        </w:numPr>
        <w:rPr>
          <w:rFonts w:asciiTheme="minorHAnsi" w:hAnsiTheme="minorHAnsi"/>
        </w:rPr>
      </w:pPr>
      <w:r w:rsidRPr="00902196">
        <w:rPr>
          <w:rFonts w:asciiTheme="minorHAnsi" w:hAnsiTheme="minorHAnsi"/>
        </w:rPr>
        <w:t>Writing and format</w:t>
      </w:r>
      <w:r w:rsidR="00902196" w:rsidRPr="00902196">
        <w:rPr>
          <w:rFonts w:asciiTheme="minorHAnsi" w:hAnsiTheme="minorHAnsi"/>
        </w:rPr>
        <w:t>ti</w:t>
      </w:r>
      <w:r w:rsidRPr="00902196">
        <w:rPr>
          <w:rFonts w:asciiTheme="minorHAnsi" w:hAnsiTheme="minorHAnsi"/>
        </w:rPr>
        <w:t>ng (creativity, clarity, logic, and good organization).</w:t>
      </w:r>
    </w:p>
    <w:p w14:paraId="4500D811" w14:textId="43CD2E6A" w:rsidR="000C09E6" w:rsidRPr="00902196" w:rsidRDefault="000C09E6" w:rsidP="00902196">
      <w:pPr>
        <w:rPr>
          <w:rFonts w:asciiTheme="minorHAnsi" w:hAnsiTheme="minorHAnsi"/>
        </w:rPr>
      </w:pPr>
    </w:p>
    <w:p w14:paraId="299DE4B9" w14:textId="3876C5A1" w:rsidR="000C09E6" w:rsidRPr="00902196" w:rsidRDefault="000C09E6" w:rsidP="000C09E6">
      <w:pPr>
        <w:ind w:left="360"/>
        <w:rPr>
          <w:rFonts w:asciiTheme="minorHAnsi" w:hAnsiTheme="minorHAnsi"/>
        </w:rPr>
      </w:pPr>
      <w:r w:rsidRPr="00902196">
        <w:rPr>
          <w:rFonts w:asciiTheme="minorHAnsi" w:hAnsiTheme="minorHAnsi"/>
        </w:rPr>
        <w:t>Grading Scale: Final grades will be assigned with the following grading scale for graduate courses:</w:t>
      </w:r>
    </w:p>
    <w:p w14:paraId="3F887C44" w14:textId="21BC3048" w:rsidR="008A2E63" w:rsidRPr="00902196" w:rsidRDefault="008A2E63" w:rsidP="000C09E6">
      <w:pPr>
        <w:ind w:left="360"/>
        <w:rPr>
          <w:rFonts w:asciiTheme="minorHAnsi" w:hAnsiTheme="minorHAnsi"/>
        </w:rPr>
      </w:pPr>
      <w:r w:rsidRPr="00902196">
        <w:rPr>
          <w:rFonts w:asciiTheme="minorHAnsi" w:hAnsiTheme="minorHAnsi"/>
        </w:rPr>
        <w:t>A</w:t>
      </w:r>
      <w:r w:rsidRPr="00902196">
        <w:rPr>
          <w:rFonts w:asciiTheme="minorHAnsi" w:hAnsiTheme="minorHAnsi"/>
        </w:rPr>
        <w:tab/>
      </w:r>
      <w:r w:rsidRPr="00902196">
        <w:rPr>
          <w:rFonts w:asciiTheme="minorHAnsi" w:hAnsiTheme="minorHAnsi"/>
        </w:rPr>
        <w:tab/>
        <w:t>94-100</w:t>
      </w:r>
      <w:r w:rsidRPr="00902196">
        <w:rPr>
          <w:rFonts w:asciiTheme="minorHAnsi" w:hAnsiTheme="minorHAnsi"/>
        </w:rPr>
        <w:tab/>
      </w:r>
      <w:r w:rsidRPr="00902196">
        <w:rPr>
          <w:rFonts w:asciiTheme="minorHAnsi" w:hAnsiTheme="minorHAnsi"/>
        </w:rPr>
        <w:tab/>
        <w:t>Outstanding; surpasses expectations in all areas</w:t>
      </w:r>
    </w:p>
    <w:p w14:paraId="72FB66BF" w14:textId="3976F8C3" w:rsidR="008A2E63" w:rsidRPr="00902196" w:rsidRDefault="008A2E63" w:rsidP="000C09E6">
      <w:pPr>
        <w:ind w:left="360"/>
        <w:rPr>
          <w:rFonts w:asciiTheme="minorHAnsi" w:hAnsiTheme="minorHAnsi"/>
        </w:rPr>
      </w:pPr>
      <w:r w:rsidRPr="00902196">
        <w:rPr>
          <w:rFonts w:asciiTheme="minorHAnsi" w:hAnsiTheme="minorHAnsi"/>
        </w:rPr>
        <w:t>AB</w:t>
      </w:r>
      <w:r w:rsidRPr="00902196">
        <w:rPr>
          <w:rFonts w:asciiTheme="minorHAnsi" w:hAnsiTheme="minorHAnsi"/>
        </w:rPr>
        <w:tab/>
      </w:r>
      <w:r w:rsidRPr="00902196">
        <w:rPr>
          <w:rFonts w:asciiTheme="minorHAnsi" w:hAnsiTheme="minorHAnsi"/>
        </w:rPr>
        <w:tab/>
        <w:t>88-93</w:t>
      </w:r>
      <w:r w:rsidRPr="00902196">
        <w:rPr>
          <w:rFonts w:asciiTheme="minorHAnsi" w:hAnsiTheme="minorHAnsi"/>
        </w:rPr>
        <w:tab/>
      </w:r>
      <w:r w:rsidRPr="00902196">
        <w:rPr>
          <w:rFonts w:asciiTheme="minorHAnsi" w:hAnsiTheme="minorHAnsi"/>
        </w:rPr>
        <w:tab/>
        <w:t>Surpasses expectations in many areas</w:t>
      </w:r>
    </w:p>
    <w:p w14:paraId="24323432" w14:textId="62DB19B1" w:rsidR="008A2E63" w:rsidRPr="00902196" w:rsidRDefault="008A2E63" w:rsidP="000C09E6">
      <w:pPr>
        <w:ind w:left="360"/>
        <w:rPr>
          <w:rFonts w:asciiTheme="minorHAnsi" w:hAnsiTheme="minorHAnsi"/>
        </w:rPr>
      </w:pPr>
      <w:r w:rsidRPr="00902196">
        <w:rPr>
          <w:rFonts w:asciiTheme="minorHAnsi" w:hAnsiTheme="minorHAnsi"/>
        </w:rPr>
        <w:t>B</w:t>
      </w:r>
      <w:r w:rsidRPr="00902196">
        <w:rPr>
          <w:rFonts w:asciiTheme="minorHAnsi" w:hAnsiTheme="minorHAnsi"/>
        </w:rPr>
        <w:tab/>
      </w:r>
      <w:r w:rsidRPr="00902196">
        <w:rPr>
          <w:rFonts w:asciiTheme="minorHAnsi" w:hAnsiTheme="minorHAnsi"/>
        </w:rPr>
        <w:tab/>
        <w:t>82-87</w:t>
      </w:r>
      <w:r w:rsidRPr="00902196">
        <w:rPr>
          <w:rFonts w:asciiTheme="minorHAnsi" w:hAnsiTheme="minorHAnsi"/>
        </w:rPr>
        <w:tab/>
      </w:r>
      <w:r w:rsidRPr="00902196">
        <w:rPr>
          <w:rFonts w:asciiTheme="minorHAnsi" w:hAnsiTheme="minorHAnsi"/>
        </w:rPr>
        <w:tab/>
        <w:t>Meets expectations in all areas</w:t>
      </w:r>
    </w:p>
    <w:p w14:paraId="0A759390" w14:textId="6FC3B989" w:rsidR="008A2E63" w:rsidRPr="00902196" w:rsidRDefault="008A2E63" w:rsidP="000C09E6">
      <w:pPr>
        <w:ind w:left="360"/>
        <w:rPr>
          <w:rFonts w:asciiTheme="minorHAnsi" w:hAnsiTheme="minorHAnsi"/>
        </w:rPr>
      </w:pPr>
      <w:r w:rsidRPr="00902196">
        <w:rPr>
          <w:rFonts w:asciiTheme="minorHAnsi" w:hAnsiTheme="minorHAnsi"/>
        </w:rPr>
        <w:t>BC</w:t>
      </w:r>
      <w:r w:rsidRPr="00902196">
        <w:rPr>
          <w:rFonts w:asciiTheme="minorHAnsi" w:hAnsiTheme="minorHAnsi"/>
        </w:rPr>
        <w:tab/>
      </w:r>
      <w:r w:rsidRPr="00902196">
        <w:rPr>
          <w:rFonts w:asciiTheme="minorHAnsi" w:hAnsiTheme="minorHAnsi"/>
        </w:rPr>
        <w:tab/>
        <w:t>76-81</w:t>
      </w:r>
      <w:r w:rsidRPr="00902196">
        <w:rPr>
          <w:rFonts w:asciiTheme="minorHAnsi" w:hAnsiTheme="minorHAnsi"/>
        </w:rPr>
        <w:tab/>
      </w:r>
      <w:r w:rsidRPr="00902196">
        <w:rPr>
          <w:rFonts w:asciiTheme="minorHAnsi" w:hAnsiTheme="minorHAnsi"/>
        </w:rPr>
        <w:tab/>
        <w:t>Meets expectations in some areas, below in others</w:t>
      </w:r>
    </w:p>
    <w:p w14:paraId="42B1BD46" w14:textId="1516E457" w:rsidR="008A2E63" w:rsidRPr="00902196" w:rsidRDefault="008A2E63" w:rsidP="000C09E6">
      <w:pPr>
        <w:ind w:left="360"/>
        <w:rPr>
          <w:rFonts w:asciiTheme="minorHAnsi" w:hAnsiTheme="minorHAnsi"/>
        </w:rPr>
      </w:pPr>
      <w:r w:rsidRPr="00902196">
        <w:rPr>
          <w:rFonts w:asciiTheme="minorHAnsi" w:hAnsiTheme="minorHAnsi"/>
        </w:rPr>
        <w:t>C</w:t>
      </w:r>
      <w:r w:rsidRPr="00902196">
        <w:rPr>
          <w:rFonts w:asciiTheme="minorHAnsi" w:hAnsiTheme="minorHAnsi"/>
        </w:rPr>
        <w:tab/>
      </w:r>
      <w:r w:rsidRPr="00902196">
        <w:rPr>
          <w:rFonts w:asciiTheme="minorHAnsi" w:hAnsiTheme="minorHAnsi"/>
        </w:rPr>
        <w:tab/>
        <w:t>70-75</w:t>
      </w:r>
      <w:r w:rsidRPr="00902196">
        <w:rPr>
          <w:rFonts w:asciiTheme="minorHAnsi" w:hAnsiTheme="minorHAnsi"/>
        </w:rPr>
        <w:tab/>
      </w:r>
      <w:r w:rsidRPr="00902196">
        <w:rPr>
          <w:rFonts w:asciiTheme="minorHAnsi" w:hAnsiTheme="minorHAnsi"/>
        </w:rPr>
        <w:tab/>
        <w:t>Below expectations in most areas, not acceptable graduate work</w:t>
      </w:r>
    </w:p>
    <w:p w14:paraId="2A42A936" w14:textId="69BA52B1" w:rsidR="008A2E63" w:rsidRPr="00902196" w:rsidRDefault="008A2E63" w:rsidP="000C09E6">
      <w:pPr>
        <w:ind w:left="360"/>
        <w:rPr>
          <w:rFonts w:asciiTheme="minorHAnsi" w:hAnsiTheme="minorHAnsi"/>
        </w:rPr>
      </w:pPr>
      <w:r w:rsidRPr="00902196">
        <w:rPr>
          <w:rFonts w:asciiTheme="minorHAnsi" w:hAnsiTheme="minorHAnsi"/>
        </w:rPr>
        <w:t>D</w:t>
      </w:r>
      <w:r w:rsidRPr="00902196">
        <w:rPr>
          <w:rFonts w:asciiTheme="minorHAnsi" w:hAnsiTheme="minorHAnsi"/>
        </w:rPr>
        <w:tab/>
      </w:r>
      <w:r w:rsidRPr="00902196">
        <w:rPr>
          <w:rFonts w:asciiTheme="minorHAnsi" w:hAnsiTheme="minorHAnsi"/>
        </w:rPr>
        <w:tab/>
        <w:t>64-69</w:t>
      </w:r>
      <w:r w:rsidRPr="00902196">
        <w:rPr>
          <w:rFonts w:asciiTheme="minorHAnsi" w:hAnsiTheme="minorHAnsi"/>
        </w:rPr>
        <w:tab/>
      </w:r>
      <w:r w:rsidRPr="00902196">
        <w:rPr>
          <w:rFonts w:asciiTheme="minorHAnsi" w:hAnsiTheme="minorHAnsi"/>
        </w:rPr>
        <w:tab/>
        <w:t>Below expectations in all areas</w:t>
      </w:r>
    </w:p>
    <w:p w14:paraId="33B91779" w14:textId="7248CD40" w:rsidR="000C09E6" w:rsidRPr="00902196" w:rsidRDefault="008A2E63" w:rsidP="008A2E63">
      <w:pPr>
        <w:ind w:left="360"/>
        <w:rPr>
          <w:rFonts w:asciiTheme="minorHAnsi" w:hAnsiTheme="minorHAnsi"/>
        </w:rPr>
      </w:pPr>
      <w:r w:rsidRPr="00902196">
        <w:rPr>
          <w:rFonts w:asciiTheme="minorHAnsi" w:hAnsiTheme="minorHAnsi"/>
        </w:rPr>
        <w:t>F</w:t>
      </w:r>
      <w:r w:rsidRPr="00902196">
        <w:rPr>
          <w:rFonts w:asciiTheme="minorHAnsi" w:hAnsiTheme="minorHAnsi"/>
        </w:rPr>
        <w:tab/>
      </w:r>
      <w:r w:rsidRPr="00902196">
        <w:rPr>
          <w:rFonts w:asciiTheme="minorHAnsi" w:hAnsiTheme="minorHAnsi"/>
        </w:rPr>
        <w:tab/>
        <w:t>&lt;64</w:t>
      </w:r>
      <w:r w:rsidRPr="00902196">
        <w:rPr>
          <w:rFonts w:asciiTheme="minorHAnsi" w:hAnsiTheme="minorHAnsi"/>
        </w:rPr>
        <w:tab/>
      </w:r>
      <w:r w:rsidRPr="00902196">
        <w:rPr>
          <w:rFonts w:asciiTheme="minorHAnsi" w:hAnsiTheme="minorHAnsi"/>
        </w:rPr>
        <w:tab/>
        <w:t>Fails to meet minimal expectations in all areas, not acceptable work</w:t>
      </w:r>
    </w:p>
    <w:p w14:paraId="2D94C737" w14:textId="77777777" w:rsidR="00495795" w:rsidRPr="00902196" w:rsidRDefault="00495795" w:rsidP="00495795">
      <w:pPr>
        <w:ind w:left="360"/>
        <w:rPr>
          <w:rFonts w:asciiTheme="minorHAnsi" w:hAnsiTheme="minorHAnsi"/>
        </w:rPr>
      </w:pPr>
    </w:p>
    <w:p w14:paraId="7F2DF2C2" w14:textId="6DF717F1" w:rsidR="00E729A0" w:rsidRPr="00902196" w:rsidRDefault="00E729A0" w:rsidP="00E729A0">
      <w:pPr>
        <w:pStyle w:val="ListParagraph"/>
        <w:numPr>
          <w:ilvl w:val="0"/>
          <w:numId w:val="1"/>
        </w:numPr>
        <w:rPr>
          <w:rFonts w:asciiTheme="minorHAnsi" w:hAnsiTheme="minorHAnsi"/>
          <w:b/>
          <w:bCs/>
        </w:rPr>
      </w:pPr>
      <w:r w:rsidRPr="00902196">
        <w:rPr>
          <w:rFonts w:asciiTheme="minorHAnsi" w:hAnsiTheme="minorHAnsi"/>
          <w:b/>
          <w:bCs/>
        </w:rPr>
        <w:t>Course Policies</w:t>
      </w:r>
    </w:p>
    <w:p w14:paraId="3B5E76F5" w14:textId="00E2E24C" w:rsidR="008A2E63" w:rsidRPr="00902196" w:rsidRDefault="008A2E63" w:rsidP="008A2E63">
      <w:pPr>
        <w:rPr>
          <w:rFonts w:asciiTheme="minorHAnsi" w:hAnsiTheme="minorHAnsi"/>
          <w:b/>
          <w:bCs/>
        </w:rPr>
      </w:pPr>
    </w:p>
    <w:p w14:paraId="31332188" w14:textId="77777777" w:rsidR="008A2E63" w:rsidRPr="00902196" w:rsidRDefault="008A2E63" w:rsidP="008A2E63">
      <w:pPr>
        <w:rPr>
          <w:rFonts w:asciiTheme="minorHAnsi" w:hAnsiTheme="minorHAnsi"/>
          <w:b/>
          <w:bCs/>
          <w:u w:val="single"/>
        </w:rPr>
      </w:pPr>
      <w:r w:rsidRPr="00902196">
        <w:rPr>
          <w:rFonts w:asciiTheme="minorHAnsi" w:hAnsiTheme="minorHAnsi"/>
          <w:b/>
          <w:bCs/>
          <w:u w:val="single"/>
        </w:rPr>
        <w:t xml:space="preserve">Expectations: </w:t>
      </w:r>
    </w:p>
    <w:p w14:paraId="1B102E3E" w14:textId="4347B68D" w:rsidR="008A2E63" w:rsidRPr="00902196" w:rsidRDefault="008A2E63" w:rsidP="008A2E63">
      <w:pPr>
        <w:rPr>
          <w:rFonts w:asciiTheme="minorHAnsi" w:hAnsiTheme="minorHAnsi"/>
          <w:u w:val="single"/>
        </w:rPr>
      </w:pPr>
      <w:r w:rsidRPr="00902196">
        <w:rPr>
          <w:rFonts w:asciiTheme="minorHAnsi" w:hAnsiTheme="minorHAnsi"/>
          <w:u w:val="single"/>
        </w:rPr>
        <w:t>Students are expected to…</w:t>
      </w:r>
    </w:p>
    <w:p w14:paraId="17D071C3" w14:textId="0A0F6A31"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 xml:space="preserve">Attend class each session, actively participating in the in-class exercises and discussions. If you cannot attend class, you are responsible for knowing what occurred and getting any handouts. </w:t>
      </w:r>
    </w:p>
    <w:p w14:paraId="0C69A2DC" w14:textId="7BB0C3B2"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Read critically (and think about) all required readings before coming to class. Many students find it useful to take notes.</w:t>
      </w:r>
    </w:p>
    <w:p w14:paraId="47507E66" w14:textId="519AF6E3"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Complete all assignments by the due dates and times</w:t>
      </w:r>
      <w:r w:rsidR="00902196" w:rsidRPr="00902196">
        <w:rPr>
          <w:rFonts w:asciiTheme="minorHAnsi" w:hAnsiTheme="minorHAnsi"/>
        </w:rPr>
        <w:t>.</w:t>
      </w:r>
    </w:p>
    <w:p w14:paraId="4274400D" w14:textId="02F6FC67"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Be respectful of the instructor and other class members—a diversity of views and opinions may be articulated during discussions.</w:t>
      </w:r>
    </w:p>
    <w:p w14:paraId="583DB64F" w14:textId="630DD32E"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 xml:space="preserve">Conduct yourselves as professionals during class and during interactions with the instructor outside of class. This includes such conduct as: </w:t>
      </w:r>
    </w:p>
    <w:p w14:paraId="246B74EA" w14:textId="1A82C6A3" w:rsidR="008A2E63" w:rsidRPr="00902196" w:rsidRDefault="008A2E63" w:rsidP="008A2E63">
      <w:pPr>
        <w:pStyle w:val="ListParagraph"/>
        <w:numPr>
          <w:ilvl w:val="1"/>
          <w:numId w:val="2"/>
        </w:numPr>
        <w:rPr>
          <w:rFonts w:asciiTheme="minorHAnsi" w:hAnsiTheme="minorHAnsi"/>
        </w:rPr>
      </w:pPr>
      <w:r w:rsidRPr="00902196">
        <w:rPr>
          <w:rFonts w:asciiTheme="minorHAnsi" w:hAnsiTheme="minorHAnsi"/>
        </w:rPr>
        <w:t>Turning off (or silencing) your electronics during class.</w:t>
      </w:r>
    </w:p>
    <w:p w14:paraId="260B1B35" w14:textId="5F777CAA" w:rsidR="008A2E63" w:rsidRPr="00902196" w:rsidRDefault="008A2E63" w:rsidP="008A2E63">
      <w:pPr>
        <w:pStyle w:val="ListParagraph"/>
        <w:numPr>
          <w:ilvl w:val="1"/>
          <w:numId w:val="2"/>
        </w:numPr>
        <w:rPr>
          <w:rFonts w:asciiTheme="minorHAnsi" w:hAnsiTheme="minorHAnsi"/>
        </w:rPr>
      </w:pPr>
      <w:r w:rsidRPr="00902196">
        <w:rPr>
          <w:rFonts w:asciiTheme="minorHAnsi" w:hAnsiTheme="minorHAnsi"/>
        </w:rPr>
        <w:t>Refrain from taking calls, texting, and using social media or from using the internet for anything other than directed class work.</w:t>
      </w:r>
    </w:p>
    <w:p w14:paraId="05F67AA6" w14:textId="73FE7FA0" w:rsidR="008A2E63" w:rsidRPr="00902196" w:rsidRDefault="008A2E63" w:rsidP="008A2E63">
      <w:pPr>
        <w:pStyle w:val="ListParagraph"/>
        <w:numPr>
          <w:ilvl w:val="1"/>
          <w:numId w:val="2"/>
        </w:numPr>
        <w:rPr>
          <w:rFonts w:asciiTheme="minorHAnsi" w:hAnsiTheme="minorHAnsi"/>
        </w:rPr>
      </w:pPr>
      <w:r w:rsidRPr="00902196">
        <w:rPr>
          <w:rFonts w:asciiTheme="minorHAnsi" w:hAnsiTheme="minorHAnsi"/>
        </w:rPr>
        <w:t>Write email correspondence to the instructor and other students in a manner that would be considered professional, respectful, and timely.</w:t>
      </w:r>
    </w:p>
    <w:p w14:paraId="05731FE1" w14:textId="1DFD9034"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 xml:space="preserve">Use laptops and other electronic devices only for taking notes. Taking handwritten notes is recommended and has been associated with better learning outcomes compared to taking notes on laptops (see the 2014 </w:t>
      </w:r>
      <w:r w:rsidRPr="00902196">
        <w:rPr>
          <w:rFonts w:asciiTheme="minorHAnsi" w:hAnsiTheme="minorHAnsi"/>
        </w:rPr>
        <w:lastRenderedPageBreak/>
        <w:t xml:space="preserve">article “The Pen is Mightier than the Keyboard” by Mueller and Oppenheimer: </w:t>
      </w:r>
      <w:hyperlink r:id="rId50" w:history="1">
        <w:r w:rsidR="00A4458D" w:rsidRPr="007D54E9">
          <w:rPr>
            <w:rStyle w:val="Hyperlink"/>
            <w:rFonts w:asciiTheme="minorHAnsi" w:hAnsiTheme="minorHAnsi"/>
          </w:rPr>
          <w:t>http://pss.sagepub.com/content/25/6/1159</w:t>
        </w:r>
      </w:hyperlink>
      <w:r w:rsidRPr="00902196">
        <w:rPr>
          <w:rFonts w:asciiTheme="minorHAnsi" w:hAnsiTheme="minorHAnsi"/>
        </w:rPr>
        <w:t xml:space="preserve">) </w:t>
      </w:r>
    </w:p>
    <w:p w14:paraId="585EC76C" w14:textId="77777777" w:rsidR="008A2E63" w:rsidRPr="00902196" w:rsidRDefault="008A2E63" w:rsidP="008A2E63">
      <w:pPr>
        <w:pStyle w:val="ListParagraph"/>
        <w:rPr>
          <w:rFonts w:asciiTheme="minorHAnsi" w:hAnsiTheme="minorHAnsi"/>
        </w:rPr>
      </w:pPr>
    </w:p>
    <w:p w14:paraId="4D33476B" w14:textId="76447442" w:rsidR="008A2E63" w:rsidRPr="00902196" w:rsidRDefault="008A2E63" w:rsidP="008A2E63">
      <w:pPr>
        <w:ind w:left="360"/>
        <w:rPr>
          <w:rFonts w:asciiTheme="minorHAnsi" w:hAnsiTheme="minorHAnsi"/>
          <w:u w:val="single"/>
        </w:rPr>
      </w:pPr>
      <w:r w:rsidRPr="00902196">
        <w:rPr>
          <w:rFonts w:asciiTheme="minorHAnsi" w:hAnsiTheme="minorHAnsi"/>
          <w:u w:val="single"/>
        </w:rPr>
        <w:t>The instructor is expected to</w:t>
      </w:r>
      <w:r w:rsidR="00501A7B" w:rsidRPr="00902196">
        <w:rPr>
          <w:rFonts w:asciiTheme="minorHAnsi" w:hAnsiTheme="minorHAnsi"/>
          <w:u w:val="single"/>
        </w:rPr>
        <w:t>…</w:t>
      </w:r>
    </w:p>
    <w:p w14:paraId="0F8C2CE8" w14:textId="5483B307"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Co-create a classroom environment that facilitates learning.</w:t>
      </w:r>
    </w:p>
    <w:p w14:paraId="5B780043" w14:textId="1F56F9B4"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Assure that course objectives are being met.</w:t>
      </w:r>
    </w:p>
    <w:p w14:paraId="66B626F6" w14:textId="5AC2E495"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Hold regular office hours.</w:t>
      </w:r>
    </w:p>
    <w:p w14:paraId="01C808A4" w14:textId="4CD9CA74"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Be available to address student questions through emailed correspondence.</w:t>
      </w:r>
    </w:p>
    <w:p w14:paraId="5A38A433" w14:textId="2CF1EF96"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Give reasonable guidance on preparing for the exams and assignments.</w:t>
      </w:r>
    </w:p>
    <w:p w14:paraId="588120A9" w14:textId="377039E9"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Provide prompt feedback on evaluation materials for the course.</w:t>
      </w:r>
    </w:p>
    <w:p w14:paraId="676A749C" w14:textId="7514DB50" w:rsidR="008A2E63" w:rsidRPr="00902196" w:rsidRDefault="008A2E63" w:rsidP="008A2E63">
      <w:pPr>
        <w:ind w:left="360"/>
        <w:rPr>
          <w:rFonts w:asciiTheme="minorHAnsi" w:hAnsiTheme="minorHAnsi"/>
        </w:rPr>
      </w:pPr>
    </w:p>
    <w:p w14:paraId="456D7D21" w14:textId="05437D40" w:rsidR="008A2E63" w:rsidRPr="00902196" w:rsidRDefault="008A2E63" w:rsidP="00F00D98">
      <w:pPr>
        <w:ind w:left="360"/>
        <w:rPr>
          <w:rFonts w:asciiTheme="minorHAnsi" w:hAnsiTheme="minorHAnsi"/>
          <w:u w:val="single"/>
        </w:rPr>
      </w:pPr>
      <w:r w:rsidRPr="00902196">
        <w:rPr>
          <w:rFonts w:asciiTheme="minorHAnsi" w:hAnsiTheme="minorHAnsi"/>
          <w:u w:val="single"/>
        </w:rPr>
        <w:t>Grading questions and late assignment policy:</w:t>
      </w:r>
    </w:p>
    <w:p w14:paraId="2EDD6802" w14:textId="7DF26C0E"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 xml:space="preserve">Any requests for extensions on assignments must be made and approved in advance of the due date. Late assignments without prior approval will be penalized and may not be accepted. </w:t>
      </w:r>
    </w:p>
    <w:p w14:paraId="58285403" w14:textId="782AC22A" w:rsidR="008A2E63" w:rsidRPr="00902196" w:rsidRDefault="008A2E63" w:rsidP="008A2E63">
      <w:pPr>
        <w:pStyle w:val="ListParagraph"/>
        <w:numPr>
          <w:ilvl w:val="0"/>
          <w:numId w:val="2"/>
        </w:numPr>
        <w:rPr>
          <w:rFonts w:asciiTheme="minorHAnsi" w:hAnsiTheme="minorHAnsi"/>
        </w:rPr>
      </w:pPr>
      <w:r w:rsidRPr="00902196">
        <w:rPr>
          <w:rFonts w:asciiTheme="minorHAnsi" w:hAnsiTheme="minorHAnsi"/>
        </w:rPr>
        <w:t>If the</w:t>
      </w:r>
      <w:r w:rsidR="00902196" w:rsidRPr="00902196">
        <w:rPr>
          <w:rFonts w:asciiTheme="minorHAnsi" w:hAnsiTheme="minorHAnsi"/>
        </w:rPr>
        <w:t>r</w:t>
      </w:r>
      <w:r w:rsidRPr="00902196">
        <w:rPr>
          <w:rFonts w:asciiTheme="minorHAnsi" w:hAnsiTheme="minorHAnsi"/>
        </w:rPr>
        <w:t>e is something about an assignment that is unclear to you, it is your job to bring this to the instructor’s attention with sufficient time for clarification.</w:t>
      </w:r>
    </w:p>
    <w:p w14:paraId="4FD8C9D6" w14:textId="1A631FA5" w:rsidR="008A2E63" w:rsidRPr="00902196" w:rsidRDefault="00F00D98" w:rsidP="008A2E63">
      <w:pPr>
        <w:pStyle w:val="ListParagraph"/>
        <w:numPr>
          <w:ilvl w:val="0"/>
          <w:numId w:val="2"/>
        </w:numPr>
        <w:rPr>
          <w:rFonts w:asciiTheme="minorHAnsi" w:hAnsiTheme="minorHAnsi"/>
        </w:rPr>
      </w:pPr>
      <w:r w:rsidRPr="00902196">
        <w:rPr>
          <w:rFonts w:asciiTheme="minorHAnsi" w:hAnsiTheme="minorHAnsi"/>
        </w:rPr>
        <w:t>Your grade on written assignments will be based on 1) the extent to which you respond to the assignment objective, 2) the quality of your writing (to include grammar and spelling, organization and clarity), and 3) your ability to demonstrate critical thinking.</w:t>
      </w:r>
    </w:p>
    <w:p w14:paraId="67C1B79C" w14:textId="136A38DA" w:rsidR="00F00D98" w:rsidRPr="00902196" w:rsidRDefault="00F00D98" w:rsidP="008A2E63">
      <w:pPr>
        <w:pStyle w:val="ListParagraph"/>
        <w:numPr>
          <w:ilvl w:val="0"/>
          <w:numId w:val="2"/>
        </w:numPr>
        <w:rPr>
          <w:rFonts w:asciiTheme="minorHAnsi" w:hAnsiTheme="minorHAnsi"/>
        </w:rPr>
      </w:pPr>
      <w:r w:rsidRPr="00902196">
        <w:rPr>
          <w:rFonts w:asciiTheme="minorHAnsi" w:hAnsiTheme="minorHAnsi"/>
        </w:rPr>
        <w:t>You may appeal a grade on a particular exam or assignment, but you must do so in writing, support your position with substantive arguments (addressing each of the three points above), and do so within 1 week of when the assignment or exam is returned.</w:t>
      </w:r>
    </w:p>
    <w:p w14:paraId="6D13BB17" w14:textId="159AACEC" w:rsidR="00F00D98" w:rsidRPr="00902196" w:rsidRDefault="00F00D98" w:rsidP="008A2E63">
      <w:pPr>
        <w:pStyle w:val="ListParagraph"/>
        <w:numPr>
          <w:ilvl w:val="0"/>
          <w:numId w:val="2"/>
        </w:numPr>
        <w:rPr>
          <w:rFonts w:asciiTheme="minorHAnsi" w:hAnsiTheme="minorHAnsi"/>
        </w:rPr>
      </w:pPr>
      <w:r w:rsidRPr="00902196">
        <w:rPr>
          <w:rFonts w:asciiTheme="minorHAnsi" w:hAnsiTheme="minorHAnsi"/>
        </w:rPr>
        <w:t xml:space="preserve">I expect written portions of all assignments to be typed, spell-checked, proofed for grammatical errors, and well-organized. Points will be deducted from your grade for sloppy work. If you need assistance with your writing, the Campus Writing Center is available as a free resource to all students. </w:t>
      </w:r>
    </w:p>
    <w:p w14:paraId="69E88A23" w14:textId="134935F3" w:rsidR="00F00D98" w:rsidRPr="00902196" w:rsidRDefault="00F00D98" w:rsidP="00F00D98">
      <w:pPr>
        <w:rPr>
          <w:rFonts w:asciiTheme="minorHAnsi" w:hAnsiTheme="minorHAnsi"/>
        </w:rPr>
      </w:pPr>
    </w:p>
    <w:p w14:paraId="7AA77514" w14:textId="7396C804" w:rsidR="00F00D98" w:rsidRPr="00902196" w:rsidRDefault="00F00D98" w:rsidP="00F00D98">
      <w:pPr>
        <w:ind w:left="360"/>
        <w:rPr>
          <w:rFonts w:asciiTheme="minorHAnsi" w:hAnsiTheme="minorHAnsi"/>
          <w:u w:val="single"/>
        </w:rPr>
      </w:pPr>
      <w:r w:rsidRPr="00902196">
        <w:rPr>
          <w:rFonts w:asciiTheme="minorHAnsi" w:hAnsiTheme="minorHAnsi"/>
          <w:u w:val="single"/>
        </w:rPr>
        <w:t>Disability Accommodations</w:t>
      </w:r>
    </w:p>
    <w:p w14:paraId="154C1FA9" w14:textId="6446C208" w:rsidR="00AD1955" w:rsidRPr="00902196" w:rsidRDefault="00F00D98" w:rsidP="00AD1955">
      <w:pPr>
        <w:ind w:left="360"/>
        <w:rPr>
          <w:rFonts w:asciiTheme="minorHAnsi" w:hAnsiTheme="minorHAnsi"/>
        </w:rPr>
      </w:pPr>
      <w:r w:rsidRPr="00902196">
        <w:rPr>
          <w:rFonts w:asciiTheme="minorHAnsi" w:hAnsiTheme="minorHAnsi"/>
        </w:rPr>
        <w:t xml:space="preserve">The University of Wisconsin-Madison supports the right of all enrolled students to a full and equal educational opportunity. </w:t>
      </w:r>
      <w:r w:rsidR="00AD1955" w:rsidRPr="00902196">
        <w:rPr>
          <w:rFonts w:asciiTheme="minorHAnsi" w:hAnsiTheme="minorHAnsi"/>
        </w:rPr>
        <w:t xml:space="preserve">The Americans with Disabilities Act (ADA), Wisconsin State Statute (36.12), </w:t>
      </w:r>
    </w:p>
    <w:p w14:paraId="24674B98" w14:textId="77777777" w:rsidR="00AD1955" w:rsidRPr="00902196" w:rsidRDefault="00AD1955" w:rsidP="00AD1955">
      <w:pPr>
        <w:ind w:left="360"/>
        <w:rPr>
          <w:rFonts w:asciiTheme="minorHAnsi" w:hAnsiTheme="minorHAnsi"/>
        </w:rPr>
      </w:pPr>
      <w:r w:rsidRPr="00902196">
        <w:rPr>
          <w:rFonts w:asciiTheme="minorHAnsi" w:hAnsiTheme="minorHAnsi"/>
        </w:rPr>
        <w:t xml:space="preserve">and UW-Madison policy (Faculty Document 1071) require that students with disabilities be reasonably </w:t>
      </w:r>
    </w:p>
    <w:p w14:paraId="29CBDEB6" w14:textId="77777777" w:rsidR="00AD1955" w:rsidRPr="00902196" w:rsidRDefault="00AD1955" w:rsidP="00AD1955">
      <w:pPr>
        <w:ind w:left="360"/>
        <w:rPr>
          <w:rFonts w:asciiTheme="minorHAnsi" w:hAnsiTheme="minorHAnsi"/>
        </w:rPr>
      </w:pPr>
      <w:r w:rsidRPr="00902196">
        <w:rPr>
          <w:rFonts w:asciiTheme="minorHAnsi" w:hAnsiTheme="minorHAnsi"/>
        </w:rPr>
        <w:t xml:space="preserve">accommodated in instruction and campus life. Reasonable accommodations for students with </w:t>
      </w:r>
    </w:p>
    <w:p w14:paraId="0D2BB374" w14:textId="77777777" w:rsidR="00AD1955" w:rsidRPr="00902196" w:rsidRDefault="00AD1955" w:rsidP="00AD1955">
      <w:pPr>
        <w:ind w:left="360"/>
        <w:rPr>
          <w:rFonts w:asciiTheme="minorHAnsi" w:hAnsiTheme="minorHAnsi"/>
        </w:rPr>
      </w:pPr>
      <w:r w:rsidRPr="00902196">
        <w:rPr>
          <w:rFonts w:asciiTheme="minorHAnsi" w:hAnsiTheme="minorHAnsi"/>
        </w:rPr>
        <w:t xml:space="preserve">disabilities is a shared faculty and student responsibility. Students requiring accommodation, as </w:t>
      </w:r>
    </w:p>
    <w:p w14:paraId="6090199E" w14:textId="77777777" w:rsidR="00AD1955" w:rsidRPr="00902196" w:rsidRDefault="00AD1955" w:rsidP="00AD1955">
      <w:pPr>
        <w:ind w:left="360"/>
        <w:rPr>
          <w:rFonts w:asciiTheme="minorHAnsi" w:hAnsiTheme="minorHAnsi"/>
        </w:rPr>
      </w:pPr>
      <w:r w:rsidRPr="00902196">
        <w:rPr>
          <w:rFonts w:asciiTheme="minorHAnsi" w:hAnsiTheme="minorHAnsi"/>
        </w:rPr>
        <w:t xml:space="preserve">approved by the McBurney Center, are expected to provide the instructor with a copy of their Faculty </w:t>
      </w:r>
    </w:p>
    <w:p w14:paraId="1333B03F" w14:textId="77777777" w:rsidR="00AD1955" w:rsidRPr="00902196" w:rsidRDefault="00AD1955" w:rsidP="00AD1955">
      <w:pPr>
        <w:ind w:left="360"/>
        <w:rPr>
          <w:rFonts w:asciiTheme="minorHAnsi" w:hAnsiTheme="minorHAnsi"/>
        </w:rPr>
      </w:pPr>
      <w:r w:rsidRPr="00902196">
        <w:rPr>
          <w:rFonts w:asciiTheme="minorHAnsi" w:hAnsiTheme="minorHAnsi"/>
        </w:rPr>
        <w:t xml:space="preserve">Notification Letter by the second week of the semester, or as soon as possible after a disability has </w:t>
      </w:r>
    </w:p>
    <w:p w14:paraId="40FD1F4D" w14:textId="77777777" w:rsidR="00AD1955" w:rsidRPr="00902196" w:rsidRDefault="00AD1955" w:rsidP="00AD1955">
      <w:pPr>
        <w:ind w:left="360"/>
        <w:rPr>
          <w:rFonts w:asciiTheme="minorHAnsi" w:hAnsiTheme="minorHAnsi"/>
        </w:rPr>
      </w:pPr>
      <w:r w:rsidRPr="00902196">
        <w:rPr>
          <w:rFonts w:asciiTheme="minorHAnsi" w:hAnsiTheme="minorHAnsi"/>
        </w:rPr>
        <w:t xml:space="preserve">been incurred or recognized. For more information, please contact the McBurney Center at </w:t>
      </w:r>
    </w:p>
    <w:p w14:paraId="49A6B293" w14:textId="77777777" w:rsidR="00AD1955" w:rsidRPr="00902196" w:rsidRDefault="00AD1955" w:rsidP="00AD1955">
      <w:pPr>
        <w:ind w:left="360"/>
        <w:rPr>
          <w:rFonts w:asciiTheme="minorHAnsi" w:hAnsiTheme="minorHAnsi"/>
        </w:rPr>
      </w:pPr>
      <w:r w:rsidRPr="00902196">
        <w:rPr>
          <w:rFonts w:asciiTheme="minorHAnsi" w:hAnsiTheme="minorHAnsi"/>
        </w:rPr>
        <w:t xml:space="preserve">mcburney@odos.wisc.edu; Phone at 608-263-2741; Text messaging at 608-225- 7956; or by FAX at </w:t>
      </w:r>
    </w:p>
    <w:p w14:paraId="1B1D96EF" w14:textId="77777777" w:rsidR="00AD1955" w:rsidRPr="00902196" w:rsidRDefault="00AD1955" w:rsidP="00AD1955">
      <w:pPr>
        <w:ind w:left="360"/>
        <w:rPr>
          <w:rFonts w:asciiTheme="minorHAnsi" w:hAnsiTheme="minorHAnsi"/>
        </w:rPr>
      </w:pPr>
      <w:r w:rsidRPr="00902196">
        <w:rPr>
          <w:rFonts w:asciiTheme="minorHAnsi" w:hAnsiTheme="minorHAnsi"/>
        </w:rPr>
        <w:t xml:space="preserve">608-265-2998, 711 (Via relay); Address is 702 W. Johnson St, #2104, Madison, WI 53706. The </w:t>
      </w:r>
    </w:p>
    <w:p w14:paraId="2F79383F" w14:textId="77777777" w:rsidR="00AD1955" w:rsidRPr="00902196" w:rsidRDefault="00AD1955" w:rsidP="00AD1955">
      <w:pPr>
        <w:ind w:left="360"/>
        <w:rPr>
          <w:rFonts w:asciiTheme="minorHAnsi" w:hAnsiTheme="minorHAnsi"/>
        </w:rPr>
      </w:pPr>
      <w:r w:rsidRPr="00902196">
        <w:rPr>
          <w:rFonts w:asciiTheme="minorHAnsi" w:hAnsiTheme="minorHAnsi"/>
        </w:rPr>
        <w:t>instructor will work either directly with the student or in coordination with the McBurney Center to identify and provide reasonable instructional accommodations. Disability information, including</w:t>
      </w:r>
    </w:p>
    <w:p w14:paraId="586F8667" w14:textId="7BF2CE47" w:rsidR="00AD1955" w:rsidRPr="00902196" w:rsidRDefault="00AD1955" w:rsidP="00AD1955">
      <w:pPr>
        <w:ind w:left="360"/>
        <w:rPr>
          <w:rFonts w:asciiTheme="minorHAnsi" w:hAnsiTheme="minorHAnsi"/>
        </w:rPr>
      </w:pPr>
      <w:r w:rsidRPr="00902196">
        <w:rPr>
          <w:rFonts w:asciiTheme="minorHAnsi" w:hAnsiTheme="minorHAnsi"/>
        </w:rPr>
        <w:t>instructional accommodations as part of a student's educational record, is confidential and protected under FERPA.</w:t>
      </w:r>
    </w:p>
    <w:p w14:paraId="2CE07234" w14:textId="77777777" w:rsidR="00AD1955" w:rsidRPr="00902196" w:rsidRDefault="00AD1955" w:rsidP="00AD1955">
      <w:pPr>
        <w:ind w:left="360"/>
        <w:rPr>
          <w:rFonts w:asciiTheme="minorHAnsi" w:hAnsiTheme="minorHAnsi"/>
        </w:rPr>
      </w:pPr>
    </w:p>
    <w:p w14:paraId="07F09EBA" w14:textId="77777777" w:rsidR="00AD1955" w:rsidRPr="00902196" w:rsidRDefault="00AD1955" w:rsidP="00AD1955">
      <w:pPr>
        <w:ind w:left="360"/>
        <w:rPr>
          <w:rFonts w:asciiTheme="minorHAnsi" w:hAnsiTheme="minorHAnsi"/>
          <w:u w:val="single"/>
        </w:rPr>
      </w:pPr>
      <w:r w:rsidRPr="00902196">
        <w:rPr>
          <w:rFonts w:asciiTheme="minorHAnsi" w:hAnsiTheme="minorHAnsi"/>
          <w:u w:val="single"/>
        </w:rPr>
        <w:t>Student Wellness</w:t>
      </w:r>
    </w:p>
    <w:p w14:paraId="3505FD65" w14:textId="77777777" w:rsidR="00AD1955" w:rsidRPr="00902196" w:rsidRDefault="00AD1955" w:rsidP="00AD1955">
      <w:pPr>
        <w:ind w:left="360"/>
        <w:rPr>
          <w:rFonts w:asciiTheme="minorHAnsi" w:hAnsiTheme="minorHAnsi"/>
        </w:rPr>
      </w:pPr>
      <w:r w:rsidRPr="00902196">
        <w:rPr>
          <w:rFonts w:asciiTheme="minorHAnsi" w:hAnsiTheme="minorHAnsi"/>
        </w:rPr>
        <w:t xml:space="preserve">As a student you may experience a range of issues that can cause barriers to learning. These might include strained relationships, anxiety, high levels of stress, alcohol/drug problems, racism, feeling down, and/or loss of motivation. University Health Services (UHS) can help with these or other issues you may be </w:t>
      </w:r>
      <w:r w:rsidRPr="00902196">
        <w:rPr>
          <w:rFonts w:asciiTheme="minorHAnsi" w:hAnsiTheme="minorHAnsi"/>
        </w:rPr>
        <w:lastRenderedPageBreak/>
        <w:t>experiencing. You can learn about the free, confidential mental health services available on campus by calling (608-265-5600) or visiting www.uhs.wisc.edu. Help is always available.</w:t>
      </w:r>
    </w:p>
    <w:p w14:paraId="41D6CB88" w14:textId="77777777" w:rsidR="00AD1955" w:rsidRPr="00902196" w:rsidRDefault="00AD1955" w:rsidP="00AD1955">
      <w:pPr>
        <w:ind w:left="360"/>
        <w:rPr>
          <w:rFonts w:asciiTheme="minorHAnsi" w:hAnsiTheme="minorHAnsi"/>
        </w:rPr>
      </w:pPr>
      <w:r w:rsidRPr="00902196">
        <w:rPr>
          <w:rFonts w:asciiTheme="minorHAnsi" w:hAnsiTheme="minorHAnsi"/>
        </w:rPr>
        <w:t>Other student support services and programs include:</w:t>
      </w:r>
    </w:p>
    <w:p w14:paraId="684AF0F4" w14:textId="77777777" w:rsidR="00AD1955" w:rsidRPr="00902196" w:rsidRDefault="00AD1955" w:rsidP="00AD1955">
      <w:pPr>
        <w:ind w:left="360"/>
        <w:rPr>
          <w:rFonts w:asciiTheme="minorHAnsi" w:hAnsiTheme="minorHAnsi"/>
        </w:rPr>
      </w:pPr>
      <w:r w:rsidRPr="00902196">
        <w:rPr>
          <w:rFonts w:asciiTheme="minorHAnsi" w:hAnsiTheme="minorHAnsi"/>
        </w:rPr>
        <w:t>• Multicultural Student Center https://msc.wisc.edu/</w:t>
      </w:r>
    </w:p>
    <w:p w14:paraId="1E0AA499" w14:textId="77777777" w:rsidR="00AD1955" w:rsidRPr="00902196" w:rsidRDefault="00AD1955" w:rsidP="00AD1955">
      <w:pPr>
        <w:ind w:left="360"/>
        <w:rPr>
          <w:rFonts w:asciiTheme="minorHAnsi" w:hAnsiTheme="minorHAnsi"/>
        </w:rPr>
      </w:pPr>
      <w:r w:rsidRPr="00902196">
        <w:rPr>
          <w:rFonts w:asciiTheme="minorHAnsi" w:hAnsiTheme="minorHAnsi"/>
        </w:rPr>
        <w:t>• Gender and Sexuality Campus Center https://lgbt.wisc.edu/</w:t>
      </w:r>
    </w:p>
    <w:p w14:paraId="195940E6" w14:textId="77777777" w:rsidR="00AD1955" w:rsidRPr="00902196" w:rsidRDefault="00AD1955" w:rsidP="00AD1955">
      <w:pPr>
        <w:ind w:left="360"/>
        <w:rPr>
          <w:rFonts w:asciiTheme="minorHAnsi" w:hAnsiTheme="minorHAnsi"/>
        </w:rPr>
      </w:pPr>
      <w:r w:rsidRPr="00902196">
        <w:rPr>
          <w:rFonts w:asciiTheme="minorHAnsi" w:hAnsiTheme="minorHAnsi"/>
        </w:rPr>
        <w:t>• Dean of Students Office https://www.students.wisc.edu/doso/</w:t>
      </w:r>
    </w:p>
    <w:p w14:paraId="101B7DB1" w14:textId="77777777" w:rsidR="00AD1955" w:rsidRPr="00902196" w:rsidRDefault="00AD1955" w:rsidP="00AD1955">
      <w:pPr>
        <w:ind w:left="360"/>
        <w:rPr>
          <w:rFonts w:asciiTheme="minorHAnsi" w:hAnsiTheme="minorHAnsi"/>
        </w:rPr>
      </w:pPr>
      <w:r w:rsidRPr="00902196">
        <w:rPr>
          <w:rFonts w:asciiTheme="minorHAnsi" w:hAnsiTheme="minorHAnsi"/>
        </w:rPr>
        <w:t>Below are resources for reporting and responding to incidences of bias and hate on campus.</w:t>
      </w:r>
    </w:p>
    <w:p w14:paraId="58923C61" w14:textId="05676C5C" w:rsidR="00AD1955" w:rsidRPr="00902196" w:rsidRDefault="00AD1955" w:rsidP="00AD1955">
      <w:pPr>
        <w:ind w:left="360"/>
        <w:rPr>
          <w:rFonts w:asciiTheme="minorHAnsi" w:hAnsiTheme="minorHAnsi"/>
        </w:rPr>
      </w:pPr>
      <w:r w:rsidRPr="00902196">
        <w:rPr>
          <w:rFonts w:asciiTheme="minorHAnsi" w:hAnsiTheme="minorHAnsi"/>
        </w:rPr>
        <w:t xml:space="preserve">• Report incidences of bias or hate online: </w:t>
      </w:r>
      <w:hyperlink r:id="rId51" w:history="1">
        <w:r w:rsidRPr="00902196">
          <w:rPr>
            <w:rStyle w:val="Hyperlink"/>
            <w:rFonts w:asciiTheme="minorHAnsi" w:hAnsiTheme="minorHAnsi"/>
          </w:rPr>
          <w:t>https://students.wisc.edu/doso/services/bias-reporting-process</w:t>
        </w:r>
      </w:hyperlink>
    </w:p>
    <w:p w14:paraId="64266B98" w14:textId="6BB4C1E3" w:rsidR="00AD1955" w:rsidRPr="00902196" w:rsidRDefault="00AD1955" w:rsidP="00AD1955">
      <w:pPr>
        <w:ind w:left="360"/>
        <w:rPr>
          <w:rFonts w:asciiTheme="minorHAnsi" w:hAnsiTheme="minorHAnsi"/>
        </w:rPr>
      </w:pPr>
      <w:r w:rsidRPr="00902196">
        <w:rPr>
          <w:rFonts w:asciiTheme="minorHAnsi" w:hAnsiTheme="minorHAnsi"/>
        </w:rPr>
        <w:t xml:space="preserve">• UW-Madison Police Department: </w:t>
      </w:r>
      <w:hyperlink r:id="rId52" w:history="1">
        <w:r w:rsidRPr="00902196">
          <w:rPr>
            <w:rStyle w:val="Hyperlink"/>
            <w:rFonts w:asciiTheme="minorHAnsi" w:hAnsiTheme="minorHAnsi"/>
          </w:rPr>
          <w:t>http://uwpd.wisc.edu</w:t>
        </w:r>
      </w:hyperlink>
    </w:p>
    <w:p w14:paraId="5F26953E" w14:textId="1415AEC7" w:rsidR="00AD1955" w:rsidRPr="00902196" w:rsidRDefault="00AD1955" w:rsidP="00AD1955">
      <w:pPr>
        <w:ind w:left="360"/>
        <w:rPr>
          <w:rFonts w:asciiTheme="minorHAnsi" w:hAnsiTheme="minorHAnsi"/>
        </w:rPr>
      </w:pPr>
      <w:r w:rsidRPr="00902196">
        <w:rPr>
          <w:rFonts w:asciiTheme="minorHAnsi" w:hAnsiTheme="minorHAnsi"/>
        </w:rPr>
        <w:t xml:space="preserve">• Office of Equity and Diversity: </w:t>
      </w:r>
      <w:hyperlink r:id="rId53" w:history="1">
        <w:r w:rsidRPr="00902196">
          <w:rPr>
            <w:rStyle w:val="Hyperlink"/>
            <w:rFonts w:asciiTheme="minorHAnsi" w:hAnsiTheme="minorHAnsi"/>
          </w:rPr>
          <w:t>www.oed.wisc.edu/</w:t>
        </w:r>
      </w:hyperlink>
    </w:p>
    <w:p w14:paraId="7FCE7454" w14:textId="77777777" w:rsidR="00AD1955" w:rsidRPr="00902196" w:rsidRDefault="00AD1955" w:rsidP="00AD1955">
      <w:pPr>
        <w:ind w:left="360"/>
        <w:rPr>
          <w:rFonts w:asciiTheme="minorHAnsi" w:hAnsiTheme="minorHAnsi"/>
        </w:rPr>
      </w:pPr>
    </w:p>
    <w:p w14:paraId="6638632F" w14:textId="77777777" w:rsidR="00AD1955" w:rsidRPr="00902196" w:rsidRDefault="00AD1955" w:rsidP="00AD1955">
      <w:pPr>
        <w:ind w:left="360"/>
        <w:rPr>
          <w:rFonts w:asciiTheme="minorHAnsi" w:hAnsiTheme="minorHAnsi"/>
        </w:rPr>
      </w:pPr>
      <w:r w:rsidRPr="00902196">
        <w:rPr>
          <w:rFonts w:asciiTheme="minorHAnsi" w:hAnsiTheme="minorHAnsi"/>
        </w:rPr>
        <w:t>You may also report incidents in-person to the Dean of Students Office, 70 Bascom Hall, during normal business hours. Reportable incidents include crimes such as vandalism or physical assault, as well as non-academic misconduct, slurs, and intimidation. Anyone who files a report will have the opportunity to meet with the Bias Response and Advocacy Coordinator, so that we can meet their needs and ensure their safety.</w:t>
      </w:r>
    </w:p>
    <w:p w14:paraId="1C41DEFD" w14:textId="77777777" w:rsidR="00AD1955" w:rsidRPr="00902196" w:rsidRDefault="00AD1955" w:rsidP="00AD1955">
      <w:pPr>
        <w:ind w:left="360"/>
        <w:rPr>
          <w:rFonts w:asciiTheme="minorHAnsi" w:hAnsiTheme="minorHAnsi"/>
        </w:rPr>
      </w:pPr>
      <w:r w:rsidRPr="00902196">
        <w:rPr>
          <w:rFonts w:asciiTheme="minorHAnsi" w:hAnsiTheme="minorHAnsi"/>
        </w:rPr>
        <w:t xml:space="preserve">         </w:t>
      </w:r>
    </w:p>
    <w:p w14:paraId="26144C61" w14:textId="77777777" w:rsidR="00AD1955" w:rsidRPr="00902196" w:rsidRDefault="00AD1955" w:rsidP="00AD1955">
      <w:pPr>
        <w:ind w:left="360"/>
        <w:rPr>
          <w:rFonts w:asciiTheme="minorHAnsi" w:hAnsiTheme="minorHAnsi"/>
          <w:u w:val="single"/>
        </w:rPr>
      </w:pPr>
      <w:r w:rsidRPr="00902196">
        <w:rPr>
          <w:rFonts w:asciiTheme="minorHAnsi" w:hAnsiTheme="minorHAnsi"/>
          <w:u w:val="single"/>
        </w:rPr>
        <w:t>Code of Ethics, Professional Conduct &amp; Plagiarism</w:t>
      </w:r>
    </w:p>
    <w:p w14:paraId="73C2EF1D" w14:textId="77777777" w:rsidR="00AD1955" w:rsidRPr="00902196" w:rsidRDefault="00AD1955" w:rsidP="00AD1955">
      <w:pPr>
        <w:ind w:left="360"/>
        <w:rPr>
          <w:rFonts w:asciiTheme="minorHAnsi" w:hAnsiTheme="minorHAnsi"/>
        </w:rPr>
      </w:pPr>
      <w:r w:rsidRPr="00902196">
        <w:rPr>
          <w:rFonts w:asciiTheme="minorHAnsi" w:hAnsiTheme="minorHAnsi"/>
        </w:rPr>
        <w:t>BSW and incoming MSW students read and signed electronic forms of the NASW Code of Ethics, the</w:t>
      </w:r>
    </w:p>
    <w:p w14:paraId="185C2F7D" w14:textId="77777777" w:rsidR="00AD1955" w:rsidRPr="00902196" w:rsidRDefault="00AD1955" w:rsidP="00AD1955">
      <w:pPr>
        <w:ind w:left="360"/>
        <w:rPr>
          <w:rFonts w:asciiTheme="minorHAnsi" w:hAnsiTheme="minorHAnsi"/>
        </w:rPr>
      </w:pPr>
      <w:r w:rsidRPr="00902196">
        <w:rPr>
          <w:rFonts w:asciiTheme="minorHAnsi" w:hAnsiTheme="minorHAnsi"/>
        </w:rPr>
        <w:t>School of Social Work Plagiarism Policy and the School’s Principles of Professional Conduct. In doing</w:t>
      </w:r>
    </w:p>
    <w:p w14:paraId="23967CF1" w14:textId="77777777" w:rsidR="00AD1955" w:rsidRPr="00902196" w:rsidRDefault="00AD1955" w:rsidP="00AD1955">
      <w:pPr>
        <w:ind w:left="360"/>
        <w:rPr>
          <w:rFonts w:asciiTheme="minorHAnsi" w:hAnsiTheme="minorHAnsi"/>
        </w:rPr>
      </w:pPr>
      <w:r w:rsidRPr="00902196">
        <w:rPr>
          <w:rFonts w:asciiTheme="minorHAnsi" w:hAnsiTheme="minorHAnsi"/>
        </w:rPr>
        <w:t>so, they agreed that while in the BSW or MSW Program they would honor the NASW Code of Ethics</w:t>
      </w:r>
    </w:p>
    <w:p w14:paraId="5F43FBAC" w14:textId="77777777" w:rsidR="00AD1955" w:rsidRPr="00902196" w:rsidRDefault="00AD1955" w:rsidP="00AD1955">
      <w:pPr>
        <w:ind w:left="360"/>
        <w:rPr>
          <w:rFonts w:asciiTheme="minorHAnsi" w:hAnsiTheme="minorHAnsi"/>
        </w:rPr>
      </w:pPr>
      <w:r w:rsidRPr="00902196">
        <w:rPr>
          <w:rFonts w:asciiTheme="minorHAnsi" w:hAnsiTheme="minorHAnsi"/>
        </w:rPr>
        <w:t>and Principles of Professional Conduct, as well as adhere to the Plagiarism Policy and that should</w:t>
      </w:r>
    </w:p>
    <w:p w14:paraId="4E1AD252" w14:textId="77777777" w:rsidR="00AD1955" w:rsidRPr="00902196" w:rsidRDefault="00AD1955" w:rsidP="00AD1955">
      <w:pPr>
        <w:ind w:left="360"/>
        <w:rPr>
          <w:rFonts w:asciiTheme="minorHAnsi" w:hAnsiTheme="minorHAnsi"/>
        </w:rPr>
      </w:pPr>
      <w:r w:rsidRPr="00902196">
        <w:rPr>
          <w:rFonts w:asciiTheme="minorHAnsi" w:hAnsiTheme="minorHAnsi"/>
        </w:rPr>
        <w:t xml:space="preserve">they </w:t>
      </w:r>
      <w:proofErr w:type="gramStart"/>
      <w:r w:rsidRPr="00902196">
        <w:rPr>
          <w:rFonts w:asciiTheme="minorHAnsi" w:hAnsiTheme="minorHAnsi"/>
        </w:rPr>
        <w:t>not do</w:t>
      </w:r>
      <w:proofErr w:type="gramEnd"/>
      <w:r w:rsidRPr="00902196">
        <w:rPr>
          <w:rFonts w:asciiTheme="minorHAnsi" w:hAnsiTheme="minorHAnsi"/>
        </w:rPr>
        <w:t xml:space="preserve"> so, sanctions would be imposed. BSW and MSW students are expected to adhere to</w:t>
      </w:r>
    </w:p>
    <w:p w14:paraId="76036FA6" w14:textId="77777777" w:rsidR="00AD1955" w:rsidRPr="00902196" w:rsidRDefault="00AD1955" w:rsidP="00AD1955">
      <w:pPr>
        <w:ind w:left="360"/>
        <w:rPr>
          <w:rFonts w:asciiTheme="minorHAnsi" w:hAnsiTheme="minorHAnsi"/>
        </w:rPr>
      </w:pPr>
      <w:r w:rsidRPr="00902196">
        <w:rPr>
          <w:rFonts w:asciiTheme="minorHAnsi" w:hAnsiTheme="minorHAnsi"/>
        </w:rPr>
        <w:t>these policies in the classroom, in the field and in the preparation of course assignments.</w:t>
      </w:r>
    </w:p>
    <w:p w14:paraId="7CDF27AA" w14:textId="77777777" w:rsidR="00AD1955" w:rsidRPr="00902196" w:rsidRDefault="00AD1955" w:rsidP="00AD1955">
      <w:pPr>
        <w:ind w:left="360"/>
        <w:rPr>
          <w:rFonts w:asciiTheme="minorHAnsi" w:hAnsiTheme="minorHAnsi"/>
        </w:rPr>
      </w:pPr>
      <w:r w:rsidRPr="00902196">
        <w:rPr>
          <w:rFonts w:asciiTheme="minorHAnsi" w:hAnsiTheme="minorHAnsi"/>
        </w:rPr>
        <w:t>While adherence to the social work code of ethics is required only of social workers and social work</w:t>
      </w:r>
    </w:p>
    <w:p w14:paraId="1801A869" w14:textId="77777777" w:rsidR="00AD1955" w:rsidRPr="00902196" w:rsidRDefault="00AD1955" w:rsidP="00AD1955">
      <w:pPr>
        <w:ind w:left="360"/>
        <w:rPr>
          <w:rFonts w:asciiTheme="minorHAnsi" w:hAnsiTheme="minorHAnsi"/>
        </w:rPr>
      </w:pPr>
      <w:r w:rsidRPr="00902196">
        <w:rPr>
          <w:rFonts w:asciiTheme="minorHAnsi" w:hAnsiTheme="minorHAnsi"/>
        </w:rPr>
        <w:t>students, issues of academic misconduct affect all students and are considered extremely serious.</w:t>
      </w:r>
    </w:p>
    <w:p w14:paraId="12A67D2B" w14:textId="77777777" w:rsidR="00AD1955" w:rsidRPr="00902196" w:rsidRDefault="00AD1955" w:rsidP="00AD1955">
      <w:pPr>
        <w:ind w:left="360"/>
        <w:rPr>
          <w:rFonts w:asciiTheme="minorHAnsi" w:hAnsiTheme="minorHAnsi"/>
        </w:rPr>
      </w:pPr>
      <w:r w:rsidRPr="00902196">
        <w:rPr>
          <w:rFonts w:asciiTheme="minorHAnsi" w:hAnsiTheme="minorHAnsi"/>
        </w:rPr>
        <w:t>Academic dishonesty, including cheating, plagiarism, and misrepresentation or fabrication of</w:t>
      </w:r>
    </w:p>
    <w:p w14:paraId="181C96DE" w14:textId="77777777" w:rsidR="00AD1955" w:rsidRPr="00902196" w:rsidRDefault="00AD1955" w:rsidP="00AD1955">
      <w:pPr>
        <w:ind w:left="360"/>
        <w:rPr>
          <w:rFonts w:asciiTheme="minorHAnsi" w:hAnsiTheme="minorHAnsi"/>
        </w:rPr>
      </w:pPr>
      <w:proofErr w:type="gramStart"/>
      <w:r w:rsidRPr="00902196">
        <w:rPr>
          <w:rFonts w:asciiTheme="minorHAnsi" w:hAnsiTheme="minorHAnsi"/>
        </w:rPr>
        <w:t>assignments,</w:t>
      </w:r>
      <w:proofErr w:type="gramEnd"/>
      <w:r w:rsidRPr="00902196">
        <w:rPr>
          <w:rFonts w:asciiTheme="minorHAnsi" w:hAnsiTheme="minorHAnsi"/>
        </w:rPr>
        <w:t xml:space="preserve"> can result in course failure as well as disciplinary actions. It is your responsibility to</w:t>
      </w:r>
    </w:p>
    <w:p w14:paraId="1BD477A0" w14:textId="196C6ABA" w:rsidR="00AD1955" w:rsidRPr="00902196" w:rsidRDefault="00AD1955" w:rsidP="00AD1955">
      <w:pPr>
        <w:ind w:left="360"/>
        <w:rPr>
          <w:rFonts w:asciiTheme="minorHAnsi" w:hAnsiTheme="minorHAnsi"/>
        </w:rPr>
      </w:pPr>
      <w:r w:rsidRPr="00902196">
        <w:rPr>
          <w:rFonts w:asciiTheme="minorHAnsi" w:hAnsiTheme="minorHAnsi"/>
        </w:rPr>
        <w:t>ensure that all documents and material used to inform your assignments are appropriately cited.</w:t>
      </w:r>
    </w:p>
    <w:p w14:paraId="351C9993" w14:textId="77777777" w:rsidR="00AD1955" w:rsidRPr="00902196" w:rsidRDefault="00AD1955" w:rsidP="00AD1955">
      <w:pPr>
        <w:ind w:left="360"/>
        <w:rPr>
          <w:rFonts w:asciiTheme="minorHAnsi" w:hAnsiTheme="minorHAnsi"/>
        </w:rPr>
      </w:pPr>
      <w:r w:rsidRPr="00902196">
        <w:rPr>
          <w:rFonts w:asciiTheme="minorHAnsi" w:hAnsiTheme="minorHAnsi"/>
        </w:rPr>
        <w:t xml:space="preserve">Students found to have plagiarized, intentionally or not, will be disciplined according to University and School policies. The Writing Center has a helpful guide to the different between plagiarism and paraphrasing – see </w:t>
      </w:r>
      <w:hyperlink r:id="rId54" w:history="1">
        <w:r w:rsidRPr="00902196">
          <w:rPr>
            <w:rStyle w:val="Hyperlink"/>
            <w:rFonts w:asciiTheme="minorHAnsi" w:hAnsiTheme="minorHAnsi"/>
          </w:rPr>
          <w:t>http://writing.wisc.edu/Handbook/QPA_paraphrase.html</w:t>
        </w:r>
      </w:hyperlink>
      <w:r w:rsidRPr="00902196">
        <w:rPr>
          <w:rFonts w:asciiTheme="minorHAnsi" w:hAnsiTheme="minorHAnsi"/>
        </w:rPr>
        <w:t xml:space="preserve">. The School’s plagiarism policy is posted at </w:t>
      </w:r>
      <w:proofErr w:type="spellStart"/>
      <w:r w:rsidRPr="00902196">
        <w:rPr>
          <w:rFonts w:asciiTheme="minorHAnsi" w:hAnsiTheme="minorHAnsi"/>
        </w:rPr>
        <w:t>Learn@UW</w:t>
      </w:r>
      <w:proofErr w:type="spellEnd"/>
      <w:r w:rsidRPr="00902196">
        <w:rPr>
          <w:rFonts w:asciiTheme="minorHAnsi" w:hAnsiTheme="minorHAnsi"/>
        </w:rPr>
        <w:t>.</w:t>
      </w:r>
    </w:p>
    <w:p w14:paraId="75D72A7C" w14:textId="77777777" w:rsidR="00AD1955" w:rsidRPr="00902196" w:rsidRDefault="00AD1955" w:rsidP="00AD1955">
      <w:pPr>
        <w:ind w:left="360"/>
        <w:rPr>
          <w:rFonts w:asciiTheme="minorHAnsi" w:hAnsiTheme="minorHAnsi"/>
        </w:rPr>
      </w:pPr>
    </w:p>
    <w:p w14:paraId="40FDF8B6" w14:textId="77777777" w:rsidR="00AD1955" w:rsidRPr="00902196" w:rsidRDefault="00AD1955" w:rsidP="00AD1955">
      <w:pPr>
        <w:ind w:left="360"/>
        <w:rPr>
          <w:rFonts w:asciiTheme="minorHAnsi" w:hAnsiTheme="minorHAnsi"/>
          <w:u w:val="single"/>
        </w:rPr>
      </w:pPr>
      <w:r w:rsidRPr="00902196">
        <w:rPr>
          <w:rFonts w:asciiTheme="minorHAnsi" w:hAnsiTheme="minorHAnsi"/>
          <w:u w:val="single"/>
        </w:rPr>
        <w:t>Writing Resources</w:t>
      </w:r>
    </w:p>
    <w:p w14:paraId="3AC54603" w14:textId="1E8CA16D" w:rsidR="00AD1955" w:rsidRPr="00902196" w:rsidRDefault="00AD1955" w:rsidP="00AD1955">
      <w:pPr>
        <w:ind w:left="360"/>
        <w:rPr>
          <w:rFonts w:asciiTheme="minorHAnsi" w:hAnsiTheme="minorHAnsi"/>
        </w:rPr>
      </w:pPr>
      <w:r w:rsidRPr="00902196">
        <w:rPr>
          <w:rFonts w:asciiTheme="minorHAnsi" w:hAnsiTheme="minorHAnsi"/>
        </w:rPr>
        <w:t xml:space="preserve">The Writing Center at UW-Madison, 6171 Helen C. White Hall, 600 N. Park St., (608) 263-1992, has a wealth of resources for students. The website address is: </w:t>
      </w:r>
      <w:hyperlink r:id="rId55" w:history="1">
        <w:r w:rsidRPr="00902196">
          <w:rPr>
            <w:rStyle w:val="Hyperlink"/>
            <w:rFonts w:asciiTheme="minorHAnsi" w:hAnsiTheme="minorHAnsi"/>
          </w:rPr>
          <w:t>www.writing.wisc.edu</w:t>
        </w:r>
      </w:hyperlink>
      <w:r w:rsidRPr="00902196">
        <w:rPr>
          <w:rFonts w:asciiTheme="minorHAnsi" w:hAnsiTheme="minorHAnsi"/>
        </w:rPr>
        <w:t xml:space="preserve">. Students can expect a response on their paper within 48 hours. (Times may vary depending on the Center’s </w:t>
      </w:r>
      <w:proofErr w:type="gramStart"/>
      <w:r w:rsidRPr="00902196">
        <w:rPr>
          <w:rFonts w:asciiTheme="minorHAnsi" w:hAnsiTheme="minorHAnsi"/>
        </w:rPr>
        <w:t>work load</w:t>
      </w:r>
      <w:proofErr w:type="gramEnd"/>
      <w:r w:rsidRPr="00902196">
        <w:rPr>
          <w:rFonts w:asciiTheme="minorHAnsi" w:hAnsiTheme="minorHAnsi"/>
        </w:rPr>
        <w:t xml:space="preserve">/time of the semester.) The website also has information about free writing workshops and instructional materials on effective writing, APA style, etc. </w:t>
      </w:r>
    </w:p>
    <w:p w14:paraId="59340705" w14:textId="6F4728C0" w:rsidR="00AD1955" w:rsidRDefault="00AD1955">
      <w:r>
        <w:br w:type="page"/>
      </w:r>
    </w:p>
    <w:p w14:paraId="17F33D05" w14:textId="51B8A25A" w:rsidR="00AD1955" w:rsidRPr="008858B7" w:rsidRDefault="00AD1955" w:rsidP="00AD1955">
      <w:pPr>
        <w:jc w:val="center"/>
        <w:rPr>
          <w:sz w:val="22"/>
          <w:szCs w:val="22"/>
        </w:rPr>
      </w:pPr>
      <w:r w:rsidRPr="008858B7">
        <w:rPr>
          <w:sz w:val="22"/>
          <w:szCs w:val="22"/>
        </w:rPr>
        <w:lastRenderedPageBreak/>
        <w:t>APPENDIX A</w:t>
      </w:r>
    </w:p>
    <w:tbl>
      <w:tblPr>
        <w:tblStyle w:val="TableGrid"/>
        <w:tblW w:w="0" w:type="auto"/>
        <w:tblLook w:val="04A0" w:firstRow="1" w:lastRow="0" w:firstColumn="1" w:lastColumn="0" w:noHBand="0" w:noVBand="1"/>
      </w:tblPr>
      <w:tblGrid>
        <w:gridCol w:w="3955"/>
        <w:gridCol w:w="5670"/>
        <w:gridCol w:w="1165"/>
      </w:tblGrid>
      <w:tr w:rsidR="00AD1955" w:rsidRPr="008858B7" w14:paraId="32BB51C5" w14:textId="77777777" w:rsidTr="008858B7">
        <w:tc>
          <w:tcPr>
            <w:tcW w:w="3955" w:type="dxa"/>
            <w:shd w:val="pct25" w:color="auto" w:fill="auto"/>
          </w:tcPr>
          <w:p w14:paraId="5942CC8F" w14:textId="466FEFBA" w:rsidR="00AD1955" w:rsidRPr="008858B7" w:rsidRDefault="00AD1955" w:rsidP="00AD1955">
            <w:pPr>
              <w:jc w:val="center"/>
              <w:rPr>
                <w:sz w:val="22"/>
                <w:szCs w:val="22"/>
              </w:rPr>
            </w:pPr>
            <w:r w:rsidRPr="008858B7">
              <w:rPr>
                <w:sz w:val="22"/>
                <w:szCs w:val="22"/>
              </w:rPr>
              <w:t>Competencies and Description</w:t>
            </w:r>
          </w:p>
        </w:tc>
        <w:tc>
          <w:tcPr>
            <w:tcW w:w="5670" w:type="dxa"/>
            <w:tcBorders>
              <w:bottom w:val="single" w:sz="4" w:space="0" w:color="auto"/>
            </w:tcBorders>
            <w:shd w:val="pct25" w:color="auto" w:fill="auto"/>
          </w:tcPr>
          <w:p w14:paraId="72AE7FBC" w14:textId="01D855A9" w:rsidR="00AD1955" w:rsidRPr="008858B7" w:rsidRDefault="00AD1955" w:rsidP="00AD1955">
            <w:pPr>
              <w:jc w:val="center"/>
              <w:rPr>
                <w:sz w:val="22"/>
                <w:szCs w:val="22"/>
              </w:rPr>
            </w:pPr>
            <w:r w:rsidRPr="008858B7">
              <w:rPr>
                <w:sz w:val="22"/>
                <w:szCs w:val="22"/>
              </w:rPr>
              <w:t>Course Content Related to Dimensions that Comprise the Competency*</w:t>
            </w:r>
          </w:p>
        </w:tc>
        <w:tc>
          <w:tcPr>
            <w:tcW w:w="1165" w:type="dxa"/>
            <w:tcBorders>
              <w:bottom w:val="single" w:sz="4" w:space="0" w:color="auto"/>
            </w:tcBorders>
            <w:shd w:val="pct25" w:color="auto" w:fill="auto"/>
          </w:tcPr>
          <w:p w14:paraId="2B673DD1" w14:textId="34D87697" w:rsidR="00AD1955" w:rsidRPr="008858B7" w:rsidRDefault="00AD1955" w:rsidP="00AD1955">
            <w:pPr>
              <w:jc w:val="center"/>
              <w:rPr>
                <w:sz w:val="22"/>
                <w:szCs w:val="22"/>
              </w:rPr>
            </w:pPr>
            <w:r w:rsidRPr="008858B7">
              <w:rPr>
                <w:sz w:val="22"/>
                <w:szCs w:val="22"/>
              </w:rPr>
              <w:t>Location in the Syllabus</w:t>
            </w:r>
          </w:p>
        </w:tc>
      </w:tr>
      <w:tr w:rsidR="00BA2077" w:rsidRPr="008858B7" w14:paraId="3BBDB7F4" w14:textId="77777777" w:rsidTr="008858B7">
        <w:trPr>
          <w:trHeight w:val="1035"/>
        </w:trPr>
        <w:tc>
          <w:tcPr>
            <w:tcW w:w="3955" w:type="dxa"/>
            <w:vMerge w:val="restart"/>
          </w:tcPr>
          <w:p w14:paraId="4029162C" w14:textId="18AF990C" w:rsidR="00BA2077" w:rsidRPr="008858B7" w:rsidRDefault="00BA2077" w:rsidP="00AD1955">
            <w:pPr>
              <w:pStyle w:val="NormalWeb"/>
              <w:rPr>
                <w:sz w:val="22"/>
                <w:szCs w:val="22"/>
              </w:rPr>
            </w:pPr>
            <w:r w:rsidRPr="008858B7">
              <w:rPr>
                <w:b/>
                <w:bCs/>
                <w:sz w:val="22"/>
                <w:szCs w:val="22"/>
              </w:rPr>
              <w:t>2.1.3. Advance Human Rights and Social, Economic, and Environmental Justice</w:t>
            </w:r>
            <w:r w:rsidRPr="008858B7">
              <w:rPr>
                <w:b/>
                <w:bCs/>
                <w:sz w:val="22"/>
                <w:szCs w:val="22"/>
              </w:rPr>
              <w:br/>
            </w:r>
            <w:r w:rsidRPr="008858B7">
              <w:rPr>
                <w:sz w:val="22"/>
                <w:szCs w:val="22"/>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w:t>
            </w:r>
            <w:r w:rsidR="00501A7B">
              <w:rPr>
                <w:sz w:val="22"/>
                <w:szCs w:val="22"/>
              </w:rPr>
              <w:t xml:space="preserve"> </w:t>
            </w:r>
            <w:r w:rsidRPr="008858B7">
              <w:rPr>
                <w:sz w:val="22"/>
                <w:szCs w:val="22"/>
              </w:rPr>
              <w:t xml:space="preserve">and </w:t>
            </w:r>
            <w:r w:rsidR="00D72689">
              <w:rPr>
                <w:sz w:val="22"/>
                <w:szCs w:val="22"/>
              </w:rPr>
              <w:t xml:space="preserve">are </w:t>
            </w:r>
            <w:r w:rsidRPr="008858B7">
              <w:rPr>
                <w:sz w:val="22"/>
                <w:szCs w:val="22"/>
              </w:rPr>
              <w:t>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w:t>
            </w:r>
            <w:r w:rsidR="00501A7B">
              <w:rPr>
                <w:sz w:val="22"/>
                <w:szCs w:val="22"/>
              </w:rPr>
              <w:t>,</w:t>
            </w:r>
            <w:r w:rsidRPr="008858B7">
              <w:rPr>
                <w:sz w:val="22"/>
                <w:szCs w:val="22"/>
              </w:rPr>
              <w:t xml:space="preserve"> and that civil, political, environmental, economic, social, and cultural human rights are protected. </w:t>
            </w:r>
          </w:p>
          <w:p w14:paraId="573CBA0C" w14:textId="77777777" w:rsidR="00BA2077" w:rsidRPr="008858B7" w:rsidRDefault="00BA2077" w:rsidP="00AD1955">
            <w:pPr>
              <w:jc w:val="center"/>
              <w:rPr>
                <w:sz w:val="22"/>
                <w:szCs w:val="22"/>
              </w:rPr>
            </w:pPr>
          </w:p>
        </w:tc>
        <w:tc>
          <w:tcPr>
            <w:tcW w:w="5670" w:type="dxa"/>
            <w:tcBorders>
              <w:bottom w:val="nil"/>
              <w:right w:val="single" w:sz="4" w:space="0" w:color="auto"/>
            </w:tcBorders>
          </w:tcPr>
          <w:p w14:paraId="4FBA4323" w14:textId="591648E4" w:rsidR="00BA2077" w:rsidRPr="008858B7" w:rsidRDefault="00BA2077" w:rsidP="00AD1955">
            <w:pPr>
              <w:pStyle w:val="NormalWeb"/>
              <w:rPr>
                <w:sz w:val="22"/>
                <w:szCs w:val="22"/>
              </w:rPr>
            </w:pPr>
            <w:r w:rsidRPr="008858B7">
              <w:rPr>
                <w:sz w:val="22"/>
                <w:szCs w:val="22"/>
              </w:rPr>
              <w:t>Lecture and discussion related to SW professional values, SW Code of Ethics, and implications for policy practice,</w:t>
            </w:r>
            <w:r w:rsidRPr="008858B7">
              <w:rPr>
                <w:sz w:val="22"/>
                <w:szCs w:val="22"/>
              </w:rPr>
              <w:br/>
              <w:t xml:space="preserve">(K, V) </w:t>
            </w:r>
          </w:p>
        </w:tc>
        <w:tc>
          <w:tcPr>
            <w:tcW w:w="1165" w:type="dxa"/>
            <w:tcBorders>
              <w:left w:val="single" w:sz="4" w:space="0" w:color="auto"/>
              <w:bottom w:val="nil"/>
            </w:tcBorders>
          </w:tcPr>
          <w:p w14:paraId="37AE7B52" w14:textId="140EE712" w:rsidR="00BA2077" w:rsidRPr="008858B7" w:rsidRDefault="00BA2077" w:rsidP="008858B7">
            <w:pPr>
              <w:pStyle w:val="NormalWeb"/>
              <w:rPr>
                <w:sz w:val="22"/>
                <w:szCs w:val="22"/>
              </w:rPr>
            </w:pPr>
            <w:r w:rsidRPr="008858B7">
              <w:rPr>
                <w:sz w:val="22"/>
                <w:szCs w:val="22"/>
              </w:rPr>
              <w:t xml:space="preserve">Week 1 </w:t>
            </w:r>
          </w:p>
        </w:tc>
      </w:tr>
      <w:tr w:rsidR="00BA2077" w:rsidRPr="008858B7" w14:paraId="2C3A8F6C" w14:textId="77777777" w:rsidTr="008858B7">
        <w:trPr>
          <w:trHeight w:val="863"/>
        </w:trPr>
        <w:tc>
          <w:tcPr>
            <w:tcW w:w="3955" w:type="dxa"/>
            <w:vMerge/>
          </w:tcPr>
          <w:p w14:paraId="08F63DC4"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69AC2A98" w14:textId="104CF080" w:rsidR="00BA2077" w:rsidRPr="008858B7" w:rsidRDefault="00BA2077" w:rsidP="00BA2077">
            <w:pPr>
              <w:pStyle w:val="NormalWeb"/>
              <w:rPr>
                <w:sz w:val="22"/>
                <w:szCs w:val="22"/>
              </w:rPr>
            </w:pPr>
            <w:r w:rsidRPr="008858B7">
              <w:rPr>
                <w:sz w:val="22"/>
                <w:szCs w:val="22"/>
              </w:rPr>
              <w:t>Readings, lecture, and discussion on theories of human need, social values, social justice, and structural barriers (K, V)</w:t>
            </w:r>
          </w:p>
        </w:tc>
        <w:tc>
          <w:tcPr>
            <w:tcW w:w="1165" w:type="dxa"/>
            <w:tcBorders>
              <w:top w:val="nil"/>
              <w:left w:val="single" w:sz="4" w:space="0" w:color="auto"/>
              <w:bottom w:val="nil"/>
            </w:tcBorders>
          </w:tcPr>
          <w:p w14:paraId="0CEAF15F" w14:textId="1AC36074" w:rsidR="00BA2077" w:rsidRPr="008858B7" w:rsidRDefault="00BA2077" w:rsidP="008858B7">
            <w:pPr>
              <w:pStyle w:val="NormalWeb"/>
              <w:rPr>
                <w:sz w:val="22"/>
                <w:szCs w:val="22"/>
              </w:rPr>
            </w:pPr>
            <w:r w:rsidRPr="008858B7">
              <w:rPr>
                <w:sz w:val="22"/>
                <w:szCs w:val="22"/>
              </w:rPr>
              <w:t xml:space="preserve">Weeks 2 &amp; 3 </w:t>
            </w:r>
          </w:p>
        </w:tc>
      </w:tr>
      <w:tr w:rsidR="00BA2077" w:rsidRPr="008858B7" w14:paraId="6FF17DFE" w14:textId="77777777" w:rsidTr="008858B7">
        <w:trPr>
          <w:trHeight w:val="1463"/>
        </w:trPr>
        <w:tc>
          <w:tcPr>
            <w:tcW w:w="3955" w:type="dxa"/>
            <w:vMerge/>
          </w:tcPr>
          <w:p w14:paraId="5EF1A801"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2E65671F" w14:textId="77777777" w:rsidR="00BA2077" w:rsidRPr="008858B7" w:rsidRDefault="00BA2077" w:rsidP="00BA2077">
            <w:pPr>
              <w:pStyle w:val="NormalWeb"/>
              <w:rPr>
                <w:sz w:val="22"/>
                <w:szCs w:val="22"/>
              </w:rPr>
            </w:pPr>
            <w:r w:rsidRPr="008858B7">
              <w:rPr>
                <w:sz w:val="22"/>
                <w:szCs w:val="22"/>
              </w:rPr>
              <w:t xml:space="preserve">Readings, lecture, in-class activities and discussion on features of and types of policies and programs for eliminating structural barriers to ensure that social goods, rights, and responsibilities are distributed equitably and with adequate protections for all groups in society. (K, V, S, C &amp; AP) </w:t>
            </w:r>
          </w:p>
          <w:p w14:paraId="77C71F81" w14:textId="0F21AF37" w:rsidR="00BA2077" w:rsidRPr="008858B7" w:rsidRDefault="00BA2077" w:rsidP="00BA2077">
            <w:pPr>
              <w:pStyle w:val="NormalWeb"/>
              <w:rPr>
                <w:sz w:val="22"/>
                <w:szCs w:val="22"/>
              </w:rPr>
            </w:pPr>
          </w:p>
        </w:tc>
        <w:tc>
          <w:tcPr>
            <w:tcW w:w="1165" w:type="dxa"/>
            <w:tcBorders>
              <w:top w:val="nil"/>
              <w:left w:val="single" w:sz="4" w:space="0" w:color="auto"/>
              <w:bottom w:val="nil"/>
            </w:tcBorders>
          </w:tcPr>
          <w:p w14:paraId="0DF1B32C" w14:textId="5457FD7C" w:rsidR="00BA2077" w:rsidRPr="008858B7" w:rsidRDefault="00BA2077" w:rsidP="00BA2077">
            <w:pPr>
              <w:pStyle w:val="NormalWeb"/>
              <w:rPr>
                <w:sz w:val="22"/>
                <w:szCs w:val="22"/>
              </w:rPr>
            </w:pPr>
            <w:r w:rsidRPr="008858B7">
              <w:rPr>
                <w:sz w:val="22"/>
                <w:szCs w:val="22"/>
              </w:rPr>
              <w:t xml:space="preserve">Weeks 4, 5, 6 </w:t>
            </w:r>
          </w:p>
          <w:p w14:paraId="0C73511D" w14:textId="77777777" w:rsidR="00BA2077" w:rsidRPr="008858B7" w:rsidRDefault="00BA2077" w:rsidP="00BA2077">
            <w:pPr>
              <w:pStyle w:val="NormalWeb"/>
              <w:rPr>
                <w:sz w:val="22"/>
                <w:szCs w:val="22"/>
              </w:rPr>
            </w:pPr>
          </w:p>
          <w:p w14:paraId="70BE6441" w14:textId="77777777" w:rsidR="00BA2077" w:rsidRPr="008858B7" w:rsidRDefault="00BA2077" w:rsidP="00BA2077">
            <w:pPr>
              <w:pStyle w:val="NormalWeb"/>
              <w:rPr>
                <w:sz w:val="22"/>
                <w:szCs w:val="22"/>
              </w:rPr>
            </w:pPr>
          </w:p>
          <w:p w14:paraId="2D109359" w14:textId="77777777" w:rsidR="00BA2077" w:rsidRPr="008858B7" w:rsidRDefault="00BA2077" w:rsidP="00AD1955">
            <w:pPr>
              <w:rPr>
                <w:sz w:val="22"/>
                <w:szCs w:val="22"/>
              </w:rPr>
            </w:pPr>
          </w:p>
        </w:tc>
      </w:tr>
      <w:tr w:rsidR="00BA2077" w:rsidRPr="008858B7" w14:paraId="43D1864D" w14:textId="77777777" w:rsidTr="00D72689">
        <w:trPr>
          <w:trHeight w:val="656"/>
        </w:trPr>
        <w:tc>
          <w:tcPr>
            <w:tcW w:w="3955" w:type="dxa"/>
            <w:vMerge/>
          </w:tcPr>
          <w:p w14:paraId="0833635F"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3677E723" w14:textId="1799794C" w:rsidR="00BA2077" w:rsidRPr="008858B7" w:rsidRDefault="00BA2077" w:rsidP="00BA2077">
            <w:pPr>
              <w:pStyle w:val="NormalWeb"/>
              <w:rPr>
                <w:sz w:val="22"/>
                <w:szCs w:val="22"/>
              </w:rPr>
            </w:pPr>
            <w:r w:rsidRPr="008858B7">
              <w:rPr>
                <w:sz w:val="22"/>
                <w:szCs w:val="22"/>
              </w:rPr>
              <w:t xml:space="preserve">Lecture and discussion on differential impact of social policies and programs on vulnerable groups (K, V) </w:t>
            </w:r>
          </w:p>
        </w:tc>
        <w:tc>
          <w:tcPr>
            <w:tcW w:w="1165" w:type="dxa"/>
            <w:tcBorders>
              <w:top w:val="nil"/>
              <w:left w:val="single" w:sz="4" w:space="0" w:color="auto"/>
              <w:bottom w:val="nil"/>
            </w:tcBorders>
          </w:tcPr>
          <w:p w14:paraId="30EB0953" w14:textId="198B7F25" w:rsidR="00BA2077" w:rsidRPr="008858B7" w:rsidRDefault="00BA2077" w:rsidP="00BA2077">
            <w:pPr>
              <w:pStyle w:val="NormalWeb"/>
              <w:rPr>
                <w:sz w:val="22"/>
                <w:szCs w:val="22"/>
              </w:rPr>
            </w:pPr>
            <w:r w:rsidRPr="008858B7">
              <w:rPr>
                <w:sz w:val="22"/>
                <w:szCs w:val="22"/>
              </w:rPr>
              <w:t xml:space="preserve">Weeks 8, 9, 10, 11 </w:t>
            </w:r>
          </w:p>
        </w:tc>
      </w:tr>
      <w:tr w:rsidR="00BA2077" w:rsidRPr="008858B7" w14:paraId="74DF0FE1" w14:textId="77777777" w:rsidTr="008858B7">
        <w:trPr>
          <w:trHeight w:val="116"/>
        </w:trPr>
        <w:tc>
          <w:tcPr>
            <w:tcW w:w="3955" w:type="dxa"/>
            <w:vMerge/>
          </w:tcPr>
          <w:p w14:paraId="307D2026"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4B4714B7" w14:textId="586D508F" w:rsidR="00BA2077" w:rsidRPr="008858B7" w:rsidRDefault="00BA2077" w:rsidP="00BA2077">
            <w:pPr>
              <w:pStyle w:val="NormalWeb"/>
              <w:rPr>
                <w:sz w:val="22"/>
                <w:szCs w:val="22"/>
              </w:rPr>
            </w:pPr>
            <w:r w:rsidRPr="008858B7">
              <w:rPr>
                <w:sz w:val="22"/>
                <w:szCs w:val="22"/>
              </w:rPr>
              <w:t xml:space="preserve">Assignment: </w:t>
            </w:r>
            <w:r w:rsidR="00EA3106">
              <w:rPr>
                <w:sz w:val="22"/>
                <w:szCs w:val="22"/>
              </w:rPr>
              <w:t>Online Quizzes</w:t>
            </w:r>
            <w:r w:rsidRPr="008858B7">
              <w:rPr>
                <w:sz w:val="22"/>
                <w:szCs w:val="22"/>
              </w:rPr>
              <w:t xml:space="preserve"> (K, V, S, C &amp; AP)</w:t>
            </w:r>
          </w:p>
        </w:tc>
        <w:tc>
          <w:tcPr>
            <w:tcW w:w="1165" w:type="dxa"/>
            <w:tcBorders>
              <w:top w:val="nil"/>
              <w:left w:val="single" w:sz="4" w:space="0" w:color="auto"/>
              <w:bottom w:val="nil"/>
            </w:tcBorders>
          </w:tcPr>
          <w:p w14:paraId="00F29231" w14:textId="5B7A5336" w:rsidR="00BA2077" w:rsidRPr="008858B7" w:rsidRDefault="00BA2077" w:rsidP="00BA2077">
            <w:pPr>
              <w:pStyle w:val="NormalWeb"/>
              <w:rPr>
                <w:sz w:val="22"/>
                <w:szCs w:val="22"/>
              </w:rPr>
            </w:pPr>
            <w:r w:rsidRPr="008858B7">
              <w:rPr>
                <w:sz w:val="22"/>
                <w:szCs w:val="22"/>
              </w:rPr>
              <w:t xml:space="preserve">pg. </w:t>
            </w:r>
            <w:r w:rsidR="00EA3106">
              <w:rPr>
                <w:sz w:val="22"/>
                <w:szCs w:val="22"/>
              </w:rPr>
              <w:t>9</w:t>
            </w:r>
          </w:p>
        </w:tc>
      </w:tr>
      <w:tr w:rsidR="00BA2077" w:rsidRPr="008858B7" w14:paraId="6BB62435" w14:textId="77777777" w:rsidTr="008858B7">
        <w:trPr>
          <w:trHeight w:val="593"/>
        </w:trPr>
        <w:tc>
          <w:tcPr>
            <w:tcW w:w="3955" w:type="dxa"/>
            <w:vMerge/>
          </w:tcPr>
          <w:p w14:paraId="2B89E45B"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640A3399" w14:textId="74B85337" w:rsidR="00BA2077" w:rsidRPr="008858B7" w:rsidRDefault="00BA2077" w:rsidP="00BA2077">
            <w:pPr>
              <w:pStyle w:val="NormalWeb"/>
              <w:rPr>
                <w:sz w:val="22"/>
                <w:szCs w:val="22"/>
              </w:rPr>
            </w:pPr>
          </w:p>
        </w:tc>
        <w:tc>
          <w:tcPr>
            <w:tcW w:w="1165" w:type="dxa"/>
            <w:tcBorders>
              <w:top w:val="nil"/>
              <w:left w:val="single" w:sz="4" w:space="0" w:color="auto"/>
              <w:bottom w:val="nil"/>
            </w:tcBorders>
          </w:tcPr>
          <w:p w14:paraId="766A6BCA" w14:textId="3A3E1296" w:rsidR="00BA2077" w:rsidRPr="008858B7" w:rsidRDefault="00BA2077" w:rsidP="00BA2077">
            <w:pPr>
              <w:pStyle w:val="NormalWeb"/>
              <w:rPr>
                <w:sz w:val="22"/>
                <w:szCs w:val="22"/>
              </w:rPr>
            </w:pPr>
          </w:p>
        </w:tc>
      </w:tr>
      <w:tr w:rsidR="00BA2077" w:rsidRPr="008858B7" w14:paraId="0FBFEA48" w14:textId="77777777" w:rsidTr="008858B7">
        <w:trPr>
          <w:trHeight w:val="574"/>
        </w:trPr>
        <w:tc>
          <w:tcPr>
            <w:tcW w:w="3955" w:type="dxa"/>
            <w:vMerge/>
          </w:tcPr>
          <w:p w14:paraId="7C19C42C"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0387BD21" w14:textId="783DC585" w:rsidR="00BA2077" w:rsidRPr="008858B7" w:rsidRDefault="00BA2077" w:rsidP="00BA2077">
            <w:pPr>
              <w:pStyle w:val="NormalWeb"/>
              <w:rPr>
                <w:sz w:val="22"/>
                <w:szCs w:val="22"/>
              </w:rPr>
            </w:pPr>
            <w:r w:rsidRPr="008858B7">
              <w:rPr>
                <w:sz w:val="22"/>
                <w:szCs w:val="22"/>
              </w:rPr>
              <w:t xml:space="preserve">Assignment: Social Problem and Policy Description Paper (K, V, S, C &amp; AP) </w:t>
            </w:r>
          </w:p>
        </w:tc>
        <w:tc>
          <w:tcPr>
            <w:tcW w:w="1165" w:type="dxa"/>
            <w:tcBorders>
              <w:top w:val="nil"/>
              <w:left w:val="single" w:sz="4" w:space="0" w:color="auto"/>
              <w:bottom w:val="nil"/>
            </w:tcBorders>
          </w:tcPr>
          <w:p w14:paraId="096F5942" w14:textId="3CC0EB72" w:rsidR="00BA2077" w:rsidRPr="008858B7" w:rsidRDefault="00BA2077" w:rsidP="00BA2077">
            <w:pPr>
              <w:pStyle w:val="NormalWeb"/>
              <w:rPr>
                <w:sz w:val="22"/>
                <w:szCs w:val="22"/>
              </w:rPr>
            </w:pPr>
            <w:r w:rsidRPr="008858B7">
              <w:rPr>
                <w:sz w:val="22"/>
                <w:szCs w:val="22"/>
              </w:rPr>
              <w:t>pg. 9</w:t>
            </w:r>
          </w:p>
        </w:tc>
      </w:tr>
      <w:tr w:rsidR="00BA2077" w:rsidRPr="008858B7" w14:paraId="683E219C" w14:textId="77777777" w:rsidTr="008858B7">
        <w:trPr>
          <w:trHeight w:val="439"/>
        </w:trPr>
        <w:tc>
          <w:tcPr>
            <w:tcW w:w="3955" w:type="dxa"/>
            <w:vMerge/>
          </w:tcPr>
          <w:p w14:paraId="64235259" w14:textId="77777777" w:rsidR="00BA2077" w:rsidRPr="008858B7" w:rsidRDefault="00BA2077" w:rsidP="00AD1955">
            <w:pPr>
              <w:pStyle w:val="NormalWeb"/>
              <w:rPr>
                <w:b/>
                <w:bCs/>
                <w:sz w:val="22"/>
                <w:szCs w:val="22"/>
              </w:rPr>
            </w:pPr>
          </w:p>
        </w:tc>
        <w:tc>
          <w:tcPr>
            <w:tcW w:w="5670" w:type="dxa"/>
            <w:tcBorders>
              <w:top w:val="nil"/>
              <w:bottom w:val="nil"/>
              <w:right w:val="single" w:sz="4" w:space="0" w:color="auto"/>
            </w:tcBorders>
          </w:tcPr>
          <w:p w14:paraId="3A1B0244" w14:textId="2541763E" w:rsidR="00BA2077" w:rsidRPr="008858B7" w:rsidRDefault="00BA2077" w:rsidP="00BA2077">
            <w:pPr>
              <w:pStyle w:val="NormalWeb"/>
              <w:rPr>
                <w:sz w:val="22"/>
                <w:szCs w:val="22"/>
              </w:rPr>
            </w:pPr>
            <w:r w:rsidRPr="008858B7">
              <w:rPr>
                <w:sz w:val="22"/>
                <w:szCs w:val="22"/>
              </w:rPr>
              <w:t xml:space="preserve">Assignment: In-Class Presentation (K, V, S, C &amp; AP) </w:t>
            </w:r>
          </w:p>
        </w:tc>
        <w:tc>
          <w:tcPr>
            <w:tcW w:w="1165" w:type="dxa"/>
            <w:tcBorders>
              <w:top w:val="nil"/>
              <w:left w:val="single" w:sz="4" w:space="0" w:color="auto"/>
              <w:bottom w:val="nil"/>
            </w:tcBorders>
          </w:tcPr>
          <w:p w14:paraId="3932ADB1" w14:textId="210DC16C" w:rsidR="00BA2077" w:rsidRPr="008858B7" w:rsidRDefault="00BA2077" w:rsidP="00BA2077">
            <w:pPr>
              <w:pStyle w:val="NormalWeb"/>
              <w:rPr>
                <w:sz w:val="22"/>
                <w:szCs w:val="22"/>
              </w:rPr>
            </w:pPr>
            <w:r w:rsidRPr="008858B7">
              <w:rPr>
                <w:sz w:val="22"/>
                <w:szCs w:val="22"/>
              </w:rPr>
              <w:t>pg. 1</w:t>
            </w:r>
            <w:r w:rsidR="00EA3106">
              <w:rPr>
                <w:sz w:val="22"/>
                <w:szCs w:val="22"/>
              </w:rPr>
              <w:t>2</w:t>
            </w:r>
          </w:p>
        </w:tc>
      </w:tr>
      <w:tr w:rsidR="00BA2077" w:rsidRPr="008858B7" w14:paraId="17B4A157" w14:textId="77777777" w:rsidTr="008858B7">
        <w:trPr>
          <w:trHeight w:val="593"/>
        </w:trPr>
        <w:tc>
          <w:tcPr>
            <w:tcW w:w="3955" w:type="dxa"/>
            <w:vMerge/>
          </w:tcPr>
          <w:p w14:paraId="2D67BFBC" w14:textId="77777777" w:rsidR="00BA2077" w:rsidRPr="008858B7" w:rsidRDefault="00BA2077" w:rsidP="00AD1955">
            <w:pPr>
              <w:pStyle w:val="NormalWeb"/>
              <w:rPr>
                <w:b/>
                <w:bCs/>
                <w:sz w:val="22"/>
                <w:szCs w:val="22"/>
              </w:rPr>
            </w:pPr>
          </w:p>
        </w:tc>
        <w:tc>
          <w:tcPr>
            <w:tcW w:w="5670" w:type="dxa"/>
            <w:tcBorders>
              <w:top w:val="nil"/>
              <w:bottom w:val="single" w:sz="4" w:space="0" w:color="auto"/>
              <w:right w:val="single" w:sz="4" w:space="0" w:color="auto"/>
            </w:tcBorders>
          </w:tcPr>
          <w:p w14:paraId="536C0DBE" w14:textId="77777777" w:rsidR="00BA2077" w:rsidRDefault="00BA2077" w:rsidP="00BA2077">
            <w:pPr>
              <w:pStyle w:val="NormalWeb"/>
              <w:rPr>
                <w:sz w:val="22"/>
                <w:szCs w:val="22"/>
              </w:rPr>
            </w:pPr>
            <w:r w:rsidRPr="008858B7">
              <w:rPr>
                <w:sz w:val="22"/>
                <w:szCs w:val="22"/>
              </w:rPr>
              <w:t>Assignment: Social Policy Analysis Paper (K, V, S, C &amp; AP)</w:t>
            </w:r>
          </w:p>
          <w:p w14:paraId="4A5247C7" w14:textId="77777777" w:rsidR="00EA3106" w:rsidRDefault="00EA3106" w:rsidP="00BA2077">
            <w:pPr>
              <w:pStyle w:val="NormalWeb"/>
              <w:rPr>
                <w:sz w:val="22"/>
                <w:szCs w:val="22"/>
              </w:rPr>
            </w:pPr>
          </w:p>
          <w:p w14:paraId="00334792" w14:textId="644F99AD" w:rsidR="00EA3106" w:rsidRPr="008858B7" w:rsidRDefault="00EA3106" w:rsidP="00BA2077">
            <w:pPr>
              <w:pStyle w:val="NormalWeb"/>
              <w:rPr>
                <w:sz w:val="22"/>
                <w:szCs w:val="22"/>
              </w:rPr>
            </w:pPr>
            <w:r>
              <w:rPr>
                <w:sz w:val="22"/>
                <w:szCs w:val="22"/>
              </w:rPr>
              <w:t xml:space="preserve">Assignment Letter to the Editor and Policy Brief: </w:t>
            </w:r>
            <w:r w:rsidRPr="008858B7">
              <w:rPr>
                <w:sz w:val="22"/>
                <w:szCs w:val="22"/>
              </w:rPr>
              <w:t>(K, V, S, C &amp; AP)</w:t>
            </w:r>
          </w:p>
        </w:tc>
        <w:tc>
          <w:tcPr>
            <w:tcW w:w="1165" w:type="dxa"/>
            <w:tcBorders>
              <w:top w:val="nil"/>
              <w:left w:val="single" w:sz="4" w:space="0" w:color="auto"/>
              <w:bottom w:val="single" w:sz="4" w:space="0" w:color="auto"/>
            </w:tcBorders>
          </w:tcPr>
          <w:p w14:paraId="69FDBF1D" w14:textId="77777777" w:rsidR="00BA2077" w:rsidRDefault="00BA2077" w:rsidP="00BA2077">
            <w:pPr>
              <w:pStyle w:val="NormalWeb"/>
              <w:rPr>
                <w:sz w:val="22"/>
                <w:szCs w:val="22"/>
              </w:rPr>
            </w:pPr>
            <w:r w:rsidRPr="008858B7">
              <w:rPr>
                <w:sz w:val="22"/>
                <w:szCs w:val="22"/>
              </w:rPr>
              <w:t>pg. 11</w:t>
            </w:r>
          </w:p>
          <w:p w14:paraId="0DF8AA8F" w14:textId="77777777" w:rsidR="00EA3106" w:rsidRDefault="00EA3106" w:rsidP="00BA2077">
            <w:pPr>
              <w:pStyle w:val="NormalWeb"/>
              <w:rPr>
                <w:sz w:val="22"/>
                <w:szCs w:val="22"/>
              </w:rPr>
            </w:pPr>
          </w:p>
          <w:p w14:paraId="4A4D6F53" w14:textId="52F46BC0" w:rsidR="00EA3106" w:rsidRPr="008858B7" w:rsidRDefault="00EA3106" w:rsidP="00BA2077">
            <w:pPr>
              <w:pStyle w:val="NormalWeb"/>
              <w:rPr>
                <w:sz w:val="22"/>
                <w:szCs w:val="22"/>
              </w:rPr>
            </w:pPr>
            <w:r>
              <w:rPr>
                <w:sz w:val="22"/>
                <w:szCs w:val="22"/>
              </w:rPr>
              <w:t>p. 12</w:t>
            </w:r>
          </w:p>
        </w:tc>
      </w:tr>
      <w:tr w:rsidR="005D6DAF" w:rsidRPr="008858B7" w14:paraId="479CA6F3" w14:textId="77777777" w:rsidTr="00BF36BB">
        <w:trPr>
          <w:trHeight w:val="1049"/>
        </w:trPr>
        <w:tc>
          <w:tcPr>
            <w:tcW w:w="3955" w:type="dxa"/>
            <w:vMerge w:val="restart"/>
          </w:tcPr>
          <w:p w14:paraId="596098CB" w14:textId="77777777" w:rsidR="005D6DAF" w:rsidRPr="00BA2077" w:rsidRDefault="005D6DAF" w:rsidP="00BA2077">
            <w:pPr>
              <w:pStyle w:val="NormalWeb"/>
              <w:rPr>
                <w:b/>
                <w:bCs/>
                <w:sz w:val="22"/>
                <w:szCs w:val="22"/>
              </w:rPr>
            </w:pPr>
            <w:r w:rsidRPr="00BA2077">
              <w:rPr>
                <w:b/>
                <w:bCs/>
                <w:sz w:val="22"/>
                <w:szCs w:val="22"/>
              </w:rPr>
              <w:t xml:space="preserve">2.1.5. Engage in Policy Practice </w:t>
            </w:r>
          </w:p>
          <w:p w14:paraId="69D29509" w14:textId="77777777" w:rsidR="005D6DAF" w:rsidRPr="008858B7" w:rsidRDefault="005D6DAF" w:rsidP="00BA2077">
            <w:pPr>
              <w:pStyle w:val="NormalWeb"/>
              <w:rPr>
                <w:sz w:val="22"/>
                <w:szCs w:val="22"/>
              </w:rPr>
            </w:pPr>
            <w:r w:rsidRPr="00BA2077">
              <w:rPr>
                <w:sz w:val="22"/>
                <w:szCs w:val="22"/>
              </w:rP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w:t>
            </w:r>
            <w:r w:rsidRPr="008858B7">
              <w:rPr>
                <w:sz w:val="22"/>
                <w:szCs w:val="22"/>
              </w:rPr>
              <w:t xml:space="preserve">effect change within those settings. Social workers recognize and understand the historical, social, cultural, economic, organizational, environmental, and global influences that affect social policy. They are also knowledgeable about policy formulation, </w:t>
            </w:r>
          </w:p>
          <w:p w14:paraId="4EAC6CAF" w14:textId="77777777" w:rsidR="005D6DAF" w:rsidRPr="00BA2077" w:rsidRDefault="005D6DAF" w:rsidP="00BA2077">
            <w:pPr>
              <w:pStyle w:val="NormalWeb"/>
              <w:rPr>
                <w:sz w:val="22"/>
                <w:szCs w:val="22"/>
              </w:rPr>
            </w:pPr>
            <w:r w:rsidRPr="008858B7">
              <w:rPr>
                <w:sz w:val="22"/>
                <w:szCs w:val="22"/>
              </w:rPr>
              <w:lastRenderedPageBreak/>
              <w:t xml:space="preserve">analysis, implementation, and evaluation. </w:t>
            </w:r>
          </w:p>
          <w:p w14:paraId="2C4B195E" w14:textId="77777777" w:rsidR="005D6DAF" w:rsidRPr="008858B7" w:rsidRDefault="005D6DAF" w:rsidP="00BA2077">
            <w:pPr>
              <w:pStyle w:val="NormalWeb"/>
              <w:rPr>
                <w:b/>
                <w:bCs/>
                <w:sz w:val="22"/>
                <w:szCs w:val="22"/>
              </w:rPr>
            </w:pPr>
          </w:p>
        </w:tc>
        <w:tc>
          <w:tcPr>
            <w:tcW w:w="5670" w:type="dxa"/>
            <w:tcBorders>
              <w:top w:val="single" w:sz="4" w:space="0" w:color="auto"/>
              <w:bottom w:val="single" w:sz="4" w:space="0" w:color="FFFFFF" w:themeColor="background1"/>
              <w:right w:val="single" w:sz="4" w:space="0" w:color="auto"/>
            </w:tcBorders>
          </w:tcPr>
          <w:p w14:paraId="5818FB19" w14:textId="366E0DA1" w:rsidR="005D6DAF" w:rsidRPr="008858B7" w:rsidRDefault="005D6DAF" w:rsidP="00BA2077">
            <w:pPr>
              <w:pStyle w:val="NormalWeb"/>
              <w:rPr>
                <w:sz w:val="22"/>
                <w:szCs w:val="22"/>
              </w:rPr>
            </w:pPr>
            <w:r w:rsidRPr="008858B7">
              <w:rPr>
                <w:sz w:val="22"/>
                <w:szCs w:val="22"/>
              </w:rPr>
              <w:lastRenderedPageBreak/>
              <w:t>Lecture, reading and discussion related to the history and current structures of social policies and services, the role of policy in service delivery, and the role of practice in social welfare policy development. (K, V)</w:t>
            </w:r>
          </w:p>
        </w:tc>
        <w:tc>
          <w:tcPr>
            <w:tcW w:w="1165" w:type="dxa"/>
            <w:tcBorders>
              <w:top w:val="single" w:sz="4" w:space="0" w:color="auto"/>
              <w:left w:val="single" w:sz="4" w:space="0" w:color="auto"/>
              <w:bottom w:val="single" w:sz="4" w:space="0" w:color="FFFFFF" w:themeColor="background1"/>
            </w:tcBorders>
          </w:tcPr>
          <w:p w14:paraId="22186DB9" w14:textId="77777777" w:rsidR="005D6DAF" w:rsidRPr="008858B7" w:rsidRDefault="005D6DAF" w:rsidP="005D6DAF">
            <w:pPr>
              <w:pStyle w:val="NormalWeb"/>
              <w:rPr>
                <w:sz w:val="22"/>
                <w:szCs w:val="22"/>
              </w:rPr>
            </w:pPr>
            <w:r w:rsidRPr="008858B7">
              <w:rPr>
                <w:sz w:val="22"/>
                <w:szCs w:val="22"/>
              </w:rPr>
              <w:t xml:space="preserve">Weeks </w:t>
            </w:r>
          </w:p>
          <w:p w14:paraId="5165C0A7" w14:textId="1E3616B2" w:rsidR="005D6DAF" w:rsidRPr="008858B7" w:rsidRDefault="005D6DAF" w:rsidP="005D6DAF">
            <w:pPr>
              <w:pStyle w:val="NormalWeb"/>
              <w:rPr>
                <w:sz w:val="22"/>
                <w:szCs w:val="22"/>
              </w:rPr>
            </w:pPr>
            <w:r w:rsidRPr="008858B7">
              <w:rPr>
                <w:sz w:val="22"/>
                <w:szCs w:val="22"/>
              </w:rPr>
              <w:t>3-5, 8-11</w:t>
            </w:r>
          </w:p>
        </w:tc>
      </w:tr>
      <w:tr w:rsidR="005D6DAF" w:rsidRPr="008858B7" w14:paraId="7516EAF7" w14:textId="77777777" w:rsidTr="00BF36BB">
        <w:trPr>
          <w:trHeight w:val="494"/>
        </w:trPr>
        <w:tc>
          <w:tcPr>
            <w:tcW w:w="3955" w:type="dxa"/>
            <w:vMerge/>
          </w:tcPr>
          <w:p w14:paraId="02AA3032"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56079C9E" w14:textId="65BF7786" w:rsidR="005D6DAF" w:rsidRPr="008858B7" w:rsidRDefault="005D6DAF" w:rsidP="00BA2077">
            <w:pPr>
              <w:pStyle w:val="NormalWeb"/>
              <w:rPr>
                <w:sz w:val="22"/>
                <w:szCs w:val="22"/>
              </w:rPr>
            </w:pPr>
            <w:r w:rsidRPr="00BA2077">
              <w:rPr>
                <w:sz w:val="22"/>
                <w:szCs w:val="22"/>
              </w:rPr>
              <w:t>Lecture, reading, and discussion on the various influences that affect social welfare policy:</w:t>
            </w:r>
          </w:p>
        </w:tc>
        <w:tc>
          <w:tcPr>
            <w:tcW w:w="1165" w:type="dxa"/>
            <w:tcBorders>
              <w:top w:val="single" w:sz="4" w:space="0" w:color="FFFFFF" w:themeColor="background1"/>
              <w:left w:val="single" w:sz="4" w:space="0" w:color="auto"/>
              <w:bottom w:val="single" w:sz="4" w:space="0" w:color="FFFFFF" w:themeColor="background1"/>
            </w:tcBorders>
          </w:tcPr>
          <w:p w14:paraId="7D104AEA" w14:textId="4F8AFCFE" w:rsidR="005D6DAF" w:rsidRPr="008858B7" w:rsidRDefault="005D6DAF" w:rsidP="00BA2077">
            <w:pPr>
              <w:pStyle w:val="NormalWeb"/>
              <w:rPr>
                <w:sz w:val="22"/>
                <w:szCs w:val="22"/>
              </w:rPr>
            </w:pPr>
          </w:p>
        </w:tc>
      </w:tr>
      <w:tr w:rsidR="005D6DAF" w:rsidRPr="008858B7" w14:paraId="2D114146" w14:textId="77777777" w:rsidTr="00BF36BB">
        <w:trPr>
          <w:trHeight w:val="540"/>
        </w:trPr>
        <w:tc>
          <w:tcPr>
            <w:tcW w:w="3955" w:type="dxa"/>
            <w:vMerge/>
          </w:tcPr>
          <w:p w14:paraId="792F1826"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1EBE6C2F" w14:textId="2659036D" w:rsidR="005D6DAF" w:rsidRPr="008858B7" w:rsidRDefault="005D6DAF" w:rsidP="00BA2077">
            <w:pPr>
              <w:pStyle w:val="NormalWeb"/>
              <w:numPr>
                <w:ilvl w:val="0"/>
                <w:numId w:val="8"/>
              </w:numPr>
              <w:rPr>
                <w:sz w:val="22"/>
                <w:szCs w:val="22"/>
              </w:rPr>
            </w:pPr>
            <w:r w:rsidRPr="00BA2077">
              <w:rPr>
                <w:sz w:val="22"/>
                <w:szCs w:val="22"/>
              </w:rPr>
              <w:t xml:space="preserve">historical, social, cultural, and economic (K, V) </w:t>
            </w:r>
          </w:p>
        </w:tc>
        <w:tc>
          <w:tcPr>
            <w:tcW w:w="1165" w:type="dxa"/>
            <w:tcBorders>
              <w:top w:val="single" w:sz="4" w:space="0" w:color="FFFFFF" w:themeColor="background1"/>
              <w:left w:val="single" w:sz="4" w:space="0" w:color="auto"/>
              <w:bottom w:val="single" w:sz="4" w:space="0" w:color="FFFFFF" w:themeColor="background1"/>
            </w:tcBorders>
          </w:tcPr>
          <w:p w14:paraId="0A48FCA7" w14:textId="6FA4BB53" w:rsidR="005D6DAF" w:rsidRPr="008858B7" w:rsidRDefault="005D6DAF" w:rsidP="005D6DAF">
            <w:pPr>
              <w:pStyle w:val="NormalWeb"/>
              <w:rPr>
                <w:sz w:val="22"/>
                <w:szCs w:val="22"/>
              </w:rPr>
            </w:pPr>
            <w:r w:rsidRPr="008858B7">
              <w:rPr>
                <w:sz w:val="22"/>
                <w:szCs w:val="22"/>
              </w:rPr>
              <w:t>Weeks 2-5</w:t>
            </w:r>
          </w:p>
        </w:tc>
      </w:tr>
      <w:tr w:rsidR="005D6DAF" w:rsidRPr="008858B7" w14:paraId="038F94DC" w14:textId="77777777" w:rsidTr="00BF36BB">
        <w:trPr>
          <w:trHeight w:val="439"/>
        </w:trPr>
        <w:tc>
          <w:tcPr>
            <w:tcW w:w="3955" w:type="dxa"/>
            <w:vMerge/>
          </w:tcPr>
          <w:p w14:paraId="66603DD8"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15316415" w14:textId="1A7F1F3F" w:rsidR="005D6DAF" w:rsidRPr="008858B7" w:rsidRDefault="005D6DAF" w:rsidP="00BA2077">
            <w:pPr>
              <w:pStyle w:val="NormalWeb"/>
              <w:numPr>
                <w:ilvl w:val="0"/>
                <w:numId w:val="8"/>
              </w:numPr>
              <w:rPr>
                <w:sz w:val="22"/>
                <w:szCs w:val="22"/>
              </w:rPr>
            </w:pPr>
            <w:r w:rsidRPr="008858B7">
              <w:rPr>
                <w:sz w:val="22"/>
                <w:szCs w:val="22"/>
              </w:rPr>
              <w:t xml:space="preserve">environmental and global factors (K, V) </w:t>
            </w:r>
          </w:p>
        </w:tc>
        <w:tc>
          <w:tcPr>
            <w:tcW w:w="1165" w:type="dxa"/>
            <w:tcBorders>
              <w:top w:val="single" w:sz="4" w:space="0" w:color="FFFFFF" w:themeColor="background1"/>
              <w:left w:val="single" w:sz="4" w:space="0" w:color="auto"/>
              <w:bottom w:val="single" w:sz="4" w:space="0" w:color="FFFFFF" w:themeColor="background1"/>
            </w:tcBorders>
          </w:tcPr>
          <w:p w14:paraId="22D94097" w14:textId="4859A69B" w:rsidR="005D6DAF" w:rsidRPr="008858B7" w:rsidRDefault="005D6DAF" w:rsidP="00BA2077">
            <w:pPr>
              <w:pStyle w:val="NormalWeb"/>
              <w:rPr>
                <w:sz w:val="22"/>
                <w:szCs w:val="22"/>
              </w:rPr>
            </w:pPr>
            <w:r w:rsidRPr="008858B7">
              <w:rPr>
                <w:sz w:val="22"/>
                <w:szCs w:val="22"/>
              </w:rPr>
              <w:t>Week 6</w:t>
            </w:r>
          </w:p>
        </w:tc>
      </w:tr>
      <w:tr w:rsidR="005D6DAF" w:rsidRPr="008858B7" w14:paraId="60164BEE" w14:textId="77777777" w:rsidTr="00BF36BB">
        <w:trPr>
          <w:trHeight w:val="376"/>
        </w:trPr>
        <w:tc>
          <w:tcPr>
            <w:tcW w:w="3955" w:type="dxa"/>
            <w:vMerge/>
          </w:tcPr>
          <w:p w14:paraId="1AA7B6DE"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2F1F2ABB" w14:textId="7FC40508" w:rsidR="005D6DAF" w:rsidRPr="008858B7" w:rsidRDefault="005D6DAF" w:rsidP="00BA2077">
            <w:pPr>
              <w:pStyle w:val="NormalWeb"/>
              <w:numPr>
                <w:ilvl w:val="0"/>
                <w:numId w:val="8"/>
              </w:numPr>
              <w:rPr>
                <w:sz w:val="22"/>
                <w:szCs w:val="22"/>
              </w:rPr>
            </w:pPr>
            <w:r w:rsidRPr="008858B7">
              <w:rPr>
                <w:sz w:val="22"/>
                <w:szCs w:val="22"/>
              </w:rPr>
              <w:t xml:space="preserve">organizational factors (K, V) </w:t>
            </w:r>
          </w:p>
        </w:tc>
        <w:tc>
          <w:tcPr>
            <w:tcW w:w="1165" w:type="dxa"/>
            <w:tcBorders>
              <w:top w:val="single" w:sz="4" w:space="0" w:color="FFFFFF" w:themeColor="background1"/>
              <w:left w:val="single" w:sz="4" w:space="0" w:color="auto"/>
              <w:bottom w:val="single" w:sz="4" w:space="0" w:color="FFFFFF" w:themeColor="background1"/>
            </w:tcBorders>
          </w:tcPr>
          <w:p w14:paraId="59B717BB" w14:textId="08A8B837" w:rsidR="005D6DAF" w:rsidRPr="008858B7" w:rsidRDefault="005D6DAF" w:rsidP="00BA2077">
            <w:pPr>
              <w:pStyle w:val="NormalWeb"/>
              <w:rPr>
                <w:sz w:val="22"/>
                <w:szCs w:val="22"/>
              </w:rPr>
            </w:pPr>
            <w:r w:rsidRPr="008858B7">
              <w:rPr>
                <w:sz w:val="22"/>
                <w:szCs w:val="22"/>
              </w:rPr>
              <w:t>Week 4</w:t>
            </w:r>
          </w:p>
        </w:tc>
      </w:tr>
      <w:tr w:rsidR="005D6DAF" w:rsidRPr="008858B7" w14:paraId="57EE37AD" w14:textId="77777777" w:rsidTr="00BF36BB">
        <w:trPr>
          <w:trHeight w:val="776"/>
        </w:trPr>
        <w:tc>
          <w:tcPr>
            <w:tcW w:w="3955" w:type="dxa"/>
            <w:vMerge/>
          </w:tcPr>
          <w:p w14:paraId="67C63CA7"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3B11CB87" w14:textId="0FCF40E4" w:rsidR="005D6DAF" w:rsidRPr="008858B7" w:rsidRDefault="005D6DAF" w:rsidP="005D6DAF">
            <w:pPr>
              <w:pStyle w:val="NormalWeb"/>
              <w:rPr>
                <w:sz w:val="22"/>
                <w:szCs w:val="22"/>
              </w:rPr>
            </w:pPr>
            <w:r w:rsidRPr="008858B7">
              <w:rPr>
                <w:sz w:val="22"/>
                <w:szCs w:val="22"/>
              </w:rPr>
              <w:t>Lecture, readings, and discussion on policy formulation, analysis, implementation, and evaluation. (K, V)</w:t>
            </w:r>
          </w:p>
        </w:tc>
        <w:tc>
          <w:tcPr>
            <w:tcW w:w="1165" w:type="dxa"/>
            <w:tcBorders>
              <w:top w:val="single" w:sz="4" w:space="0" w:color="FFFFFF" w:themeColor="background1"/>
              <w:left w:val="single" w:sz="4" w:space="0" w:color="auto"/>
              <w:bottom w:val="single" w:sz="4" w:space="0" w:color="FFFFFF" w:themeColor="background1"/>
            </w:tcBorders>
          </w:tcPr>
          <w:p w14:paraId="34B9D35C" w14:textId="434BC7A2" w:rsidR="005D6DAF" w:rsidRPr="008858B7" w:rsidRDefault="005D6DAF" w:rsidP="00BA2077">
            <w:pPr>
              <w:pStyle w:val="NormalWeb"/>
              <w:rPr>
                <w:sz w:val="22"/>
                <w:szCs w:val="22"/>
              </w:rPr>
            </w:pPr>
            <w:r w:rsidRPr="008858B7">
              <w:rPr>
                <w:sz w:val="22"/>
                <w:szCs w:val="22"/>
              </w:rPr>
              <w:t>Weeks 3-6, 8-11</w:t>
            </w:r>
          </w:p>
        </w:tc>
      </w:tr>
      <w:tr w:rsidR="005D6DAF" w:rsidRPr="008858B7" w14:paraId="65EA197D" w14:textId="77777777" w:rsidTr="00EA3106">
        <w:trPr>
          <w:trHeight w:val="224"/>
        </w:trPr>
        <w:tc>
          <w:tcPr>
            <w:tcW w:w="3955" w:type="dxa"/>
            <w:vMerge/>
          </w:tcPr>
          <w:p w14:paraId="4C114641"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4DC112CA" w14:textId="4930D40B" w:rsidR="005D6DAF" w:rsidRPr="008858B7" w:rsidRDefault="005D6DAF" w:rsidP="005D6DAF">
            <w:pPr>
              <w:pStyle w:val="NormalWeb"/>
              <w:rPr>
                <w:sz w:val="22"/>
                <w:szCs w:val="22"/>
              </w:rPr>
            </w:pPr>
            <w:r w:rsidRPr="008858B7">
              <w:rPr>
                <w:sz w:val="22"/>
                <w:szCs w:val="22"/>
              </w:rPr>
              <w:t xml:space="preserve">Assignment: </w:t>
            </w:r>
            <w:r w:rsidR="00EA3106">
              <w:rPr>
                <w:sz w:val="22"/>
                <w:szCs w:val="22"/>
              </w:rPr>
              <w:t>Online Quizzes</w:t>
            </w:r>
            <w:r w:rsidRPr="008858B7">
              <w:rPr>
                <w:sz w:val="22"/>
                <w:szCs w:val="22"/>
              </w:rPr>
              <w:t xml:space="preserve"> (K, V, S, C &amp; AP) </w:t>
            </w:r>
          </w:p>
        </w:tc>
        <w:tc>
          <w:tcPr>
            <w:tcW w:w="1165" w:type="dxa"/>
            <w:tcBorders>
              <w:top w:val="single" w:sz="4" w:space="0" w:color="FFFFFF" w:themeColor="background1"/>
              <w:left w:val="single" w:sz="4" w:space="0" w:color="auto"/>
              <w:bottom w:val="single" w:sz="4" w:space="0" w:color="FFFFFF" w:themeColor="background1"/>
            </w:tcBorders>
          </w:tcPr>
          <w:p w14:paraId="02FAADCC" w14:textId="36DE5D41" w:rsidR="005D6DAF" w:rsidRPr="008858B7" w:rsidRDefault="005D6DAF" w:rsidP="00BA2077">
            <w:pPr>
              <w:pStyle w:val="NormalWeb"/>
              <w:rPr>
                <w:sz w:val="22"/>
                <w:szCs w:val="22"/>
              </w:rPr>
            </w:pPr>
            <w:r w:rsidRPr="008858B7">
              <w:rPr>
                <w:sz w:val="22"/>
                <w:szCs w:val="22"/>
              </w:rPr>
              <w:t xml:space="preserve">pg. </w:t>
            </w:r>
            <w:r w:rsidR="00EA3106">
              <w:rPr>
                <w:sz w:val="22"/>
                <w:szCs w:val="22"/>
              </w:rPr>
              <w:t>9</w:t>
            </w:r>
          </w:p>
        </w:tc>
      </w:tr>
      <w:tr w:rsidR="005D6DAF" w:rsidRPr="008858B7" w14:paraId="35335C52" w14:textId="77777777" w:rsidTr="00BF36BB">
        <w:trPr>
          <w:trHeight w:val="304"/>
        </w:trPr>
        <w:tc>
          <w:tcPr>
            <w:tcW w:w="3955" w:type="dxa"/>
            <w:vMerge/>
          </w:tcPr>
          <w:p w14:paraId="3EF8744D"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599DC131" w14:textId="77777777" w:rsidR="005D6DAF" w:rsidRPr="008858B7" w:rsidRDefault="005D6DAF" w:rsidP="005D6DAF">
            <w:pPr>
              <w:pStyle w:val="NormalWeb"/>
              <w:rPr>
                <w:sz w:val="22"/>
                <w:szCs w:val="22"/>
              </w:rPr>
            </w:pPr>
          </w:p>
          <w:p w14:paraId="2F39CDE6" w14:textId="77777777" w:rsidR="005D6DAF" w:rsidRDefault="005D6DAF" w:rsidP="005D6DAF">
            <w:pPr>
              <w:pStyle w:val="NormalWeb"/>
              <w:rPr>
                <w:sz w:val="22"/>
                <w:szCs w:val="22"/>
              </w:rPr>
            </w:pPr>
            <w:r w:rsidRPr="008858B7">
              <w:rPr>
                <w:sz w:val="22"/>
                <w:szCs w:val="22"/>
              </w:rPr>
              <w:t xml:space="preserve">Assignment: Social Problem and Policy Description Paper (K, V, S, C &amp; AP) </w:t>
            </w:r>
          </w:p>
          <w:p w14:paraId="5C927AB3" w14:textId="7A5BCFA4" w:rsidR="00EA3106" w:rsidRPr="008858B7" w:rsidRDefault="00EA3106" w:rsidP="005D6DAF">
            <w:pPr>
              <w:pStyle w:val="NormalWeb"/>
              <w:rPr>
                <w:sz w:val="22"/>
                <w:szCs w:val="22"/>
              </w:rPr>
            </w:pPr>
          </w:p>
        </w:tc>
        <w:tc>
          <w:tcPr>
            <w:tcW w:w="1165" w:type="dxa"/>
            <w:tcBorders>
              <w:top w:val="single" w:sz="4" w:space="0" w:color="FFFFFF" w:themeColor="background1"/>
              <w:left w:val="single" w:sz="4" w:space="0" w:color="auto"/>
              <w:bottom w:val="single" w:sz="4" w:space="0" w:color="FFFFFF" w:themeColor="background1"/>
            </w:tcBorders>
          </w:tcPr>
          <w:p w14:paraId="71D1E296" w14:textId="77777777" w:rsidR="008858B7" w:rsidRPr="008858B7" w:rsidRDefault="008858B7" w:rsidP="00BA2077">
            <w:pPr>
              <w:pStyle w:val="NormalWeb"/>
              <w:rPr>
                <w:sz w:val="22"/>
                <w:szCs w:val="22"/>
              </w:rPr>
            </w:pPr>
          </w:p>
          <w:p w14:paraId="7A79FEDD" w14:textId="67F07137" w:rsidR="008858B7" w:rsidRPr="008858B7" w:rsidRDefault="008858B7" w:rsidP="00BA2077">
            <w:pPr>
              <w:pStyle w:val="NormalWeb"/>
              <w:rPr>
                <w:sz w:val="22"/>
                <w:szCs w:val="22"/>
              </w:rPr>
            </w:pPr>
            <w:r w:rsidRPr="008858B7">
              <w:rPr>
                <w:sz w:val="22"/>
                <w:szCs w:val="22"/>
              </w:rPr>
              <w:t xml:space="preserve">pg. </w:t>
            </w:r>
            <w:r w:rsidR="001A09E6">
              <w:rPr>
                <w:sz w:val="22"/>
                <w:szCs w:val="22"/>
              </w:rPr>
              <w:t>9</w:t>
            </w:r>
          </w:p>
        </w:tc>
      </w:tr>
      <w:tr w:rsidR="005D6DAF" w:rsidRPr="008858B7" w14:paraId="1AA70D72" w14:textId="77777777" w:rsidTr="00BF36BB">
        <w:trPr>
          <w:trHeight w:val="642"/>
        </w:trPr>
        <w:tc>
          <w:tcPr>
            <w:tcW w:w="3955" w:type="dxa"/>
            <w:vMerge/>
          </w:tcPr>
          <w:p w14:paraId="2299F8E7"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07EE814D" w14:textId="04AE84F7" w:rsidR="005D6DAF" w:rsidRPr="008858B7" w:rsidRDefault="005D6DAF" w:rsidP="005D6DAF">
            <w:pPr>
              <w:pStyle w:val="NormalWeb"/>
              <w:spacing w:before="100" w:beforeAutospacing="1" w:after="100" w:afterAutospacing="1"/>
              <w:rPr>
                <w:sz w:val="22"/>
                <w:szCs w:val="22"/>
              </w:rPr>
            </w:pPr>
            <w:r w:rsidRPr="008858B7">
              <w:rPr>
                <w:sz w:val="22"/>
                <w:szCs w:val="22"/>
              </w:rPr>
              <w:t>Assignment: In-Class Presentation (K, V, S, C &amp; AP)</w:t>
            </w:r>
          </w:p>
        </w:tc>
        <w:tc>
          <w:tcPr>
            <w:tcW w:w="1165" w:type="dxa"/>
            <w:tcBorders>
              <w:top w:val="single" w:sz="4" w:space="0" w:color="FFFFFF" w:themeColor="background1"/>
              <w:left w:val="single" w:sz="4" w:space="0" w:color="auto"/>
              <w:bottom w:val="single" w:sz="4" w:space="0" w:color="FFFFFF" w:themeColor="background1"/>
            </w:tcBorders>
          </w:tcPr>
          <w:p w14:paraId="63E31B9C" w14:textId="5B501A33" w:rsidR="005D6DAF" w:rsidRPr="008858B7" w:rsidRDefault="008858B7" w:rsidP="00BA2077">
            <w:pPr>
              <w:pStyle w:val="NormalWeb"/>
              <w:rPr>
                <w:sz w:val="22"/>
                <w:szCs w:val="22"/>
              </w:rPr>
            </w:pPr>
            <w:r w:rsidRPr="008858B7">
              <w:rPr>
                <w:sz w:val="22"/>
                <w:szCs w:val="22"/>
              </w:rPr>
              <w:t>pg.</w:t>
            </w:r>
            <w:r w:rsidR="00BF36BB">
              <w:rPr>
                <w:sz w:val="22"/>
                <w:szCs w:val="22"/>
              </w:rPr>
              <w:t xml:space="preserve"> 1</w:t>
            </w:r>
            <w:r w:rsidR="00EA3106">
              <w:rPr>
                <w:sz w:val="22"/>
                <w:szCs w:val="22"/>
              </w:rPr>
              <w:t>2</w:t>
            </w:r>
          </w:p>
        </w:tc>
      </w:tr>
      <w:tr w:rsidR="005D6DAF" w:rsidRPr="008858B7" w14:paraId="4AAB142C" w14:textId="77777777" w:rsidTr="00BF36BB">
        <w:trPr>
          <w:trHeight w:val="428"/>
        </w:trPr>
        <w:tc>
          <w:tcPr>
            <w:tcW w:w="3955" w:type="dxa"/>
            <w:vMerge/>
            <w:tcBorders>
              <w:bottom w:val="single" w:sz="4" w:space="0" w:color="auto"/>
            </w:tcBorders>
          </w:tcPr>
          <w:p w14:paraId="1F9BA836" w14:textId="77777777" w:rsidR="005D6DAF" w:rsidRPr="008858B7" w:rsidRDefault="005D6DAF" w:rsidP="00BA2077">
            <w:pPr>
              <w:pStyle w:val="NormalWeb"/>
              <w:rPr>
                <w:b/>
                <w:bCs/>
                <w:sz w:val="22"/>
                <w:szCs w:val="22"/>
              </w:rPr>
            </w:pPr>
          </w:p>
        </w:tc>
        <w:tc>
          <w:tcPr>
            <w:tcW w:w="5670" w:type="dxa"/>
            <w:tcBorders>
              <w:top w:val="single" w:sz="4" w:space="0" w:color="FFFFFF" w:themeColor="background1"/>
              <w:bottom w:val="single" w:sz="4" w:space="0" w:color="auto"/>
              <w:right w:val="single" w:sz="4" w:space="0" w:color="auto"/>
            </w:tcBorders>
          </w:tcPr>
          <w:p w14:paraId="7610DD23" w14:textId="77777777" w:rsidR="005D6DAF" w:rsidRDefault="005D6DAF" w:rsidP="005D6DAF">
            <w:pPr>
              <w:pStyle w:val="NormalWeb"/>
              <w:rPr>
                <w:sz w:val="22"/>
                <w:szCs w:val="22"/>
              </w:rPr>
            </w:pPr>
            <w:r w:rsidRPr="008858B7">
              <w:rPr>
                <w:sz w:val="22"/>
                <w:szCs w:val="22"/>
              </w:rPr>
              <w:t xml:space="preserve">Assignment: Social Policy Analysis Paper (K, V, S, C &amp; AP) </w:t>
            </w:r>
          </w:p>
          <w:p w14:paraId="2D2C2DFC" w14:textId="77777777" w:rsidR="00EA3106" w:rsidRDefault="00EA3106" w:rsidP="005D6DAF">
            <w:pPr>
              <w:pStyle w:val="NormalWeb"/>
              <w:rPr>
                <w:sz w:val="22"/>
                <w:szCs w:val="22"/>
              </w:rPr>
            </w:pPr>
          </w:p>
          <w:p w14:paraId="3190D378" w14:textId="12ECE921" w:rsidR="00EA3106" w:rsidRPr="008858B7" w:rsidRDefault="00EA3106" w:rsidP="005D6DAF">
            <w:pPr>
              <w:pStyle w:val="NormalWeb"/>
              <w:rPr>
                <w:sz w:val="22"/>
                <w:szCs w:val="22"/>
              </w:rPr>
            </w:pPr>
            <w:r>
              <w:rPr>
                <w:sz w:val="22"/>
                <w:szCs w:val="22"/>
              </w:rPr>
              <w:t xml:space="preserve">Assignment Letter to the Editor and Policy Brief: </w:t>
            </w:r>
            <w:r w:rsidRPr="008858B7">
              <w:rPr>
                <w:sz w:val="22"/>
                <w:szCs w:val="22"/>
              </w:rPr>
              <w:t>(K, V, S, C &amp; AP)</w:t>
            </w:r>
          </w:p>
        </w:tc>
        <w:tc>
          <w:tcPr>
            <w:tcW w:w="1165" w:type="dxa"/>
            <w:tcBorders>
              <w:top w:val="single" w:sz="4" w:space="0" w:color="FFFFFF" w:themeColor="background1"/>
              <w:left w:val="single" w:sz="4" w:space="0" w:color="auto"/>
              <w:bottom w:val="single" w:sz="4" w:space="0" w:color="auto"/>
            </w:tcBorders>
          </w:tcPr>
          <w:p w14:paraId="2A07C92A" w14:textId="77777777" w:rsidR="005D6DAF" w:rsidRDefault="008858B7" w:rsidP="00BA2077">
            <w:pPr>
              <w:pStyle w:val="NormalWeb"/>
              <w:rPr>
                <w:sz w:val="22"/>
                <w:szCs w:val="22"/>
              </w:rPr>
            </w:pPr>
            <w:r w:rsidRPr="008858B7">
              <w:rPr>
                <w:sz w:val="22"/>
                <w:szCs w:val="22"/>
              </w:rPr>
              <w:t xml:space="preserve">pg. </w:t>
            </w:r>
            <w:r w:rsidR="00BF36BB">
              <w:rPr>
                <w:sz w:val="22"/>
                <w:szCs w:val="22"/>
              </w:rPr>
              <w:t>11</w:t>
            </w:r>
          </w:p>
          <w:p w14:paraId="7A700784" w14:textId="77777777" w:rsidR="00EA3106" w:rsidRDefault="00EA3106" w:rsidP="00BA2077">
            <w:pPr>
              <w:pStyle w:val="NormalWeb"/>
              <w:rPr>
                <w:sz w:val="22"/>
                <w:szCs w:val="22"/>
              </w:rPr>
            </w:pPr>
          </w:p>
          <w:p w14:paraId="1C0D70BF" w14:textId="4F979759" w:rsidR="00EA3106" w:rsidRPr="008858B7" w:rsidRDefault="00EA3106" w:rsidP="00BA2077">
            <w:pPr>
              <w:pStyle w:val="NormalWeb"/>
              <w:rPr>
                <w:sz w:val="22"/>
                <w:szCs w:val="22"/>
              </w:rPr>
            </w:pPr>
            <w:r>
              <w:rPr>
                <w:sz w:val="22"/>
                <w:szCs w:val="22"/>
              </w:rPr>
              <w:t>pg. 12</w:t>
            </w:r>
          </w:p>
        </w:tc>
      </w:tr>
      <w:tr w:rsidR="008858B7" w:rsidRPr="008858B7" w14:paraId="67B8CB55" w14:textId="77777777" w:rsidTr="008858B7">
        <w:trPr>
          <w:trHeight w:val="450"/>
        </w:trPr>
        <w:tc>
          <w:tcPr>
            <w:tcW w:w="3955" w:type="dxa"/>
            <w:shd w:val="pct25" w:color="auto" w:fill="auto"/>
          </w:tcPr>
          <w:p w14:paraId="3FB9608A" w14:textId="5A9446BC" w:rsidR="008858B7" w:rsidRPr="008858B7" w:rsidRDefault="008858B7" w:rsidP="008858B7">
            <w:pPr>
              <w:pStyle w:val="NormalWeb"/>
              <w:rPr>
                <w:b/>
                <w:bCs/>
                <w:sz w:val="22"/>
                <w:szCs w:val="22"/>
              </w:rPr>
            </w:pPr>
            <w:r w:rsidRPr="008858B7">
              <w:rPr>
                <w:b/>
                <w:bCs/>
                <w:sz w:val="22"/>
                <w:szCs w:val="22"/>
              </w:rPr>
              <w:t>Competencies and Description</w:t>
            </w:r>
          </w:p>
        </w:tc>
        <w:tc>
          <w:tcPr>
            <w:tcW w:w="5670" w:type="dxa"/>
            <w:tcBorders>
              <w:top w:val="single" w:sz="4" w:space="0" w:color="auto"/>
              <w:right w:val="single" w:sz="4" w:space="0" w:color="auto"/>
            </w:tcBorders>
            <w:shd w:val="pct25" w:color="auto" w:fill="auto"/>
          </w:tcPr>
          <w:p w14:paraId="45B96F8A" w14:textId="056A934F" w:rsidR="008858B7" w:rsidRPr="008858B7" w:rsidRDefault="008858B7" w:rsidP="008858B7">
            <w:pPr>
              <w:pStyle w:val="NormalWeb"/>
              <w:rPr>
                <w:b/>
                <w:bCs/>
                <w:sz w:val="22"/>
                <w:szCs w:val="22"/>
              </w:rPr>
            </w:pPr>
            <w:r w:rsidRPr="008858B7">
              <w:rPr>
                <w:b/>
                <w:bCs/>
                <w:sz w:val="22"/>
                <w:szCs w:val="22"/>
              </w:rPr>
              <w:t>Course Content Related to Dimensions that Comprise the Competency*</w:t>
            </w:r>
          </w:p>
        </w:tc>
        <w:tc>
          <w:tcPr>
            <w:tcW w:w="1165" w:type="dxa"/>
            <w:tcBorders>
              <w:top w:val="single" w:sz="4" w:space="0" w:color="auto"/>
              <w:left w:val="single" w:sz="4" w:space="0" w:color="auto"/>
            </w:tcBorders>
            <w:shd w:val="pct25" w:color="auto" w:fill="auto"/>
          </w:tcPr>
          <w:p w14:paraId="75F8E010" w14:textId="64A1FE96" w:rsidR="008858B7" w:rsidRPr="008858B7" w:rsidRDefault="008858B7" w:rsidP="008858B7">
            <w:pPr>
              <w:pStyle w:val="NormalWeb"/>
              <w:rPr>
                <w:b/>
                <w:bCs/>
                <w:sz w:val="22"/>
                <w:szCs w:val="22"/>
              </w:rPr>
            </w:pPr>
            <w:r w:rsidRPr="008858B7">
              <w:rPr>
                <w:b/>
                <w:bCs/>
                <w:sz w:val="22"/>
                <w:szCs w:val="22"/>
              </w:rPr>
              <w:t>Location in the Syllabus</w:t>
            </w:r>
          </w:p>
        </w:tc>
      </w:tr>
      <w:tr w:rsidR="008858B7" w:rsidRPr="008858B7" w14:paraId="2D46FC87" w14:textId="77777777" w:rsidTr="00BF36BB">
        <w:trPr>
          <w:trHeight w:val="450"/>
        </w:trPr>
        <w:tc>
          <w:tcPr>
            <w:tcW w:w="3955" w:type="dxa"/>
            <w:vMerge w:val="restart"/>
          </w:tcPr>
          <w:p w14:paraId="0D5401AC" w14:textId="50154E1A" w:rsidR="008858B7" w:rsidRPr="008858B7" w:rsidRDefault="008858B7" w:rsidP="008858B7">
            <w:pPr>
              <w:pStyle w:val="NormalWeb"/>
              <w:rPr>
                <w:b/>
                <w:bCs/>
                <w:sz w:val="22"/>
                <w:szCs w:val="22"/>
              </w:rPr>
            </w:pPr>
            <w:r w:rsidRPr="008858B7">
              <w:rPr>
                <w:b/>
                <w:bCs/>
                <w:sz w:val="22"/>
                <w:szCs w:val="22"/>
              </w:rPr>
              <w:t>2.1.9. Evaluate Practice with Individuals, Families, Groups, Organizations, and Communities</w:t>
            </w:r>
            <w:r w:rsidRPr="008858B7">
              <w:rPr>
                <w:b/>
                <w:bCs/>
                <w:sz w:val="22"/>
                <w:szCs w:val="22"/>
              </w:rPr>
              <w:br/>
            </w:r>
            <w:r w:rsidRPr="008858B7">
              <w:rPr>
                <w:sz w:val="22"/>
                <w:szCs w:val="22"/>
              </w:rPr>
              <w:t>Social workers recognize the importance of evaluating processes and outcomes to advance practice, policy, and service delivery effectiveness.</w:t>
            </w:r>
            <w:r w:rsidRPr="008858B7">
              <w:rPr>
                <w:b/>
                <w:bCs/>
                <w:sz w:val="22"/>
                <w:szCs w:val="22"/>
              </w:rPr>
              <w:t xml:space="preserve"> </w:t>
            </w:r>
          </w:p>
        </w:tc>
        <w:tc>
          <w:tcPr>
            <w:tcW w:w="5670" w:type="dxa"/>
            <w:tcBorders>
              <w:top w:val="single" w:sz="4" w:space="0" w:color="auto"/>
              <w:bottom w:val="single" w:sz="4" w:space="0" w:color="FFFFFF" w:themeColor="background1"/>
              <w:right w:val="single" w:sz="4" w:space="0" w:color="auto"/>
            </w:tcBorders>
          </w:tcPr>
          <w:p w14:paraId="6CC40F9A" w14:textId="77777777" w:rsidR="008858B7" w:rsidRPr="008858B7" w:rsidRDefault="008858B7" w:rsidP="008858B7">
            <w:pPr>
              <w:pStyle w:val="NormalWeb"/>
              <w:rPr>
                <w:sz w:val="22"/>
                <w:szCs w:val="22"/>
              </w:rPr>
            </w:pPr>
            <w:r w:rsidRPr="008858B7">
              <w:rPr>
                <w:sz w:val="22"/>
                <w:szCs w:val="22"/>
              </w:rPr>
              <w:t xml:space="preserve">Lecture, readings, and discussion on criteria for evaluating processes and outcomes to advance practice, policy, and service delivery effectiveness. (K, V) </w:t>
            </w:r>
          </w:p>
          <w:p w14:paraId="6AD0E45F" w14:textId="7429D38E" w:rsidR="008858B7" w:rsidRPr="008858B7" w:rsidRDefault="008858B7" w:rsidP="008858B7">
            <w:pPr>
              <w:pStyle w:val="NormalWeb"/>
              <w:rPr>
                <w:sz w:val="22"/>
                <w:szCs w:val="22"/>
              </w:rPr>
            </w:pPr>
          </w:p>
        </w:tc>
        <w:tc>
          <w:tcPr>
            <w:tcW w:w="1165" w:type="dxa"/>
            <w:tcBorders>
              <w:top w:val="single" w:sz="4" w:space="0" w:color="auto"/>
              <w:left w:val="single" w:sz="4" w:space="0" w:color="auto"/>
              <w:bottom w:val="single" w:sz="4" w:space="0" w:color="FFFFFF" w:themeColor="background1"/>
            </w:tcBorders>
          </w:tcPr>
          <w:p w14:paraId="6AD5F5E3" w14:textId="00C3C985" w:rsidR="008858B7" w:rsidRPr="008858B7" w:rsidRDefault="008858B7" w:rsidP="008858B7">
            <w:pPr>
              <w:pStyle w:val="NormalWeb"/>
              <w:rPr>
                <w:sz w:val="22"/>
                <w:szCs w:val="22"/>
              </w:rPr>
            </w:pPr>
            <w:r w:rsidRPr="008858B7">
              <w:rPr>
                <w:sz w:val="22"/>
                <w:szCs w:val="22"/>
              </w:rPr>
              <w:t>Week 4</w:t>
            </w:r>
          </w:p>
        </w:tc>
      </w:tr>
      <w:tr w:rsidR="008858B7" w:rsidRPr="008858B7" w14:paraId="5A37DD2A" w14:textId="77777777" w:rsidTr="00BF36BB">
        <w:trPr>
          <w:trHeight w:val="495"/>
        </w:trPr>
        <w:tc>
          <w:tcPr>
            <w:tcW w:w="3955" w:type="dxa"/>
            <w:vMerge/>
          </w:tcPr>
          <w:p w14:paraId="40439FFE" w14:textId="77777777" w:rsidR="008858B7" w:rsidRPr="008858B7" w:rsidRDefault="008858B7" w:rsidP="008858B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60BCD1BF" w14:textId="77777777" w:rsidR="008858B7" w:rsidRPr="008858B7" w:rsidRDefault="008858B7" w:rsidP="008858B7">
            <w:pPr>
              <w:pStyle w:val="NormalWeb"/>
              <w:rPr>
                <w:sz w:val="22"/>
                <w:szCs w:val="22"/>
              </w:rPr>
            </w:pPr>
            <w:r w:rsidRPr="008858B7">
              <w:rPr>
                <w:sz w:val="22"/>
                <w:szCs w:val="22"/>
              </w:rPr>
              <w:t xml:space="preserve">Lecture and discussion on applying criteria for evaluating process and outcomes to advance practice, policy, and service delivery effectiveness. (K, V, S) </w:t>
            </w:r>
          </w:p>
          <w:p w14:paraId="7D5DA551" w14:textId="72C9B972" w:rsidR="008858B7" w:rsidRPr="008858B7" w:rsidRDefault="008858B7" w:rsidP="008858B7">
            <w:pPr>
              <w:pStyle w:val="NormalWeb"/>
              <w:rPr>
                <w:sz w:val="22"/>
                <w:szCs w:val="22"/>
              </w:rPr>
            </w:pPr>
          </w:p>
        </w:tc>
        <w:tc>
          <w:tcPr>
            <w:tcW w:w="1165" w:type="dxa"/>
            <w:tcBorders>
              <w:top w:val="single" w:sz="4" w:space="0" w:color="FFFFFF" w:themeColor="background1"/>
              <w:left w:val="single" w:sz="4" w:space="0" w:color="auto"/>
              <w:bottom w:val="single" w:sz="4" w:space="0" w:color="FFFFFF" w:themeColor="background1"/>
            </w:tcBorders>
          </w:tcPr>
          <w:p w14:paraId="0C9C10A9" w14:textId="22792F69" w:rsidR="008858B7" w:rsidRPr="008858B7" w:rsidRDefault="008858B7" w:rsidP="008858B7">
            <w:pPr>
              <w:pStyle w:val="NormalWeb"/>
              <w:rPr>
                <w:sz w:val="22"/>
                <w:szCs w:val="22"/>
              </w:rPr>
            </w:pPr>
            <w:r w:rsidRPr="008858B7">
              <w:rPr>
                <w:sz w:val="22"/>
                <w:szCs w:val="22"/>
              </w:rPr>
              <w:t>Weeks 8-11</w:t>
            </w:r>
          </w:p>
        </w:tc>
      </w:tr>
      <w:tr w:rsidR="008858B7" w:rsidRPr="008858B7" w14:paraId="2F81C44F" w14:textId="77777777" w:rsidTr="00BF36BB">
        <w:trPr>
          <w:trHeight w:val="431"/>
        </w:trPr>
        <w:tc>
          <w:tcPr>
            <w:tcW w:w="3955" w:type="dxa"/>
            <w:vMerge/>
          </w:tcPr>
          <w:p w14:paraId="34FDF7B7" w14:textId="77777777" w:rsidR="008858B7" w:rsidRPr="008858B7" w:rsidRDefault="008858B7" w:rsidP="008858B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62253385" w14:textId="1890A3AA" w:rsidR="008858B7" w:rsidRPr="008858B7" w:rsidRDefault="008858B7" w:rsidP="008858B7">
            <w:pPr>
              <w:pStyle w:val="NormalWeb"/>
              <w:rPr>
                <w:sz w:val="22"/>
                <w:szCs w:val="22"/>
              </w:rPr>
            </w:pPr>
            <w:r w:rsidRPr="008858B7">
              <w:rPr>
                <w:sz w:val="22"/>
                <w:szCs w:val="22"/>
              </w:rPr>
              <w:t xml:space="preserve">Assignment: </w:t>
            </w:r>
            <w:r w:rsidR="00EA3106">
              <w:rPr>
                <w:sz w:val="22"/>
                <w:szCs w:val="22"/>
              </w:rPr>
              <w:t>Online Quizzes</w:t>
            </w:r>
            <w:r w:rsidRPr="008858B7">
              <w:rPr>
                <w:sz w:val="22"/>
                <w:szCs w:val="22"/>
              </w:rPr>
              <w:t xml:space="preserve"> (K, V, S, C &amp; AP) </w:t>
            </w:r>
          </w:p>
          <w:p w14:paraId="0E150824" w14:textId="17471E22" w:rsidR="008858B7" w:rsidRPr="008858B7" w:rsidRDefault="008858B7" w:rsidP="008858B7">
            <w:pPr>
              <w:pStyle w:val="NormalWeb"/>
              <w:rPr>
                <w:sz w:val="22"/>
                <w:szCs w:val="22"/>
              </w:rPr>
            </w:pPr>
          </w:p>
        </w:tc>
        <w:tc>
          <w:tcPr>
            <w:tcW w:w="1165" w:type="dxa"/>
            <w:tcBorders>
              <w:top w:val="single" w:sz="4" w:space="0" w:color="FFFFFF" w:themeColor="background1"/>
              <w:left w:val="single" w:sz="4" w:space="0" w:color="auto"/>
              <w:bottom w:val="single" w:sz="4" w:space="0" w:color="FFFFFF" w:themeColor="background1"/>
            </w:tcBorders>
          </w:tcPr>
          <w:p w14:paraId="57E60CB1" w14:textId="6C1D34EB" w:rsidR="008858B7" w:rsidRPr="008858B7" w:rsidRDefault="001A09E6" w:rsidP="008858B7">
            <w:pPr>
              <w:pStyle w:val="NormalWeb"/>
              <w:rPr>
                <w:sz w:val="22"/>
                <w:szCs w:val="22"/>
              </w:rPr>
            </w:pPr>
            <w:r>
              <w:rPr>
                <w:sz w:val="22"/>
                <w:szCs w:val="22"/>
              </w:rPr>
              <w:t xml:space="preserve">pg. </w:t>
            </w:r>
            <w:r w:rsidR="00EA3106">
              <w:rPr>
                <w:sz w:val="22"/>
                <w:szCs w:val="22"/>
              </w:rPr>
              <w:t>9</w:t>
            </w:r>
          </w:p>
        </w:tc>
      </w:tr>
      <w:tr w:rsidR="008858B7" w:rsidRPr="008858B7" w14:paraId="159D9A87" w14:textId="77777777" w:rsidTr="00BF36BB">
        <w:trPr>
          <w:trHeight w:val="376"/>
        </w:trPr>
        <w:tc>
          <w:tcPr>
            <w:tcW w:w="3955" w:type="dxa"/>
            <w:vMerge/>
          </w:tcPr>
          <w:p w14:paraId="76F490EF" w14:textId="77777777" w:rsidR="008858B7" w:rsidRPr="008858B7" w:rsidRDefault="008858B7" w:rsidP="008858B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1F6911AB" w14:textId="57619815" w:rsidR="008858B7" w:rsidRPr="008858B7" w:rsidRDefault="008858B7" w:rsidP="00EA3106">
            <w:pPr>
              <w:pStyle w:val="NormalWeb"/>
              <w:rPr>
                <w:sz w:val="22"/>
                <w:szCs w:val="22"/>
              </w:rPr>
            </w:pPr>
          </w:p>
        </w:tc>
        <w:tc>
          <w:tcPr>
            <w:tcW w:w="1165" w:type="dxa"/>
            <w:tcBorders>
              <w:top w:val="single" w:sz="4" w:space="0" w:color="FFFFFF" w:themeColor="background1"/>
              <w:left w:val="single" w:sz="4" w:space="0" w:color="auto"/>
              <w:bottom w:val="single" w:sz="4" w:space="0" w:color="FFFFFF" w:themeColor="background1"/>
            </w:tcBorders>
          </w:tcPr>
          <w:p w14:paraId="1CD795E1" w14:textId="579CCC31" w:rsidR="008858B7" w:rsidRPr="008858B7" w:rsidRDefault="008858B7" w:rsidP="008858B7">
            <w:pPr>
              <w:pStyle w:val="NormalWeb"/>
              <w:rPr>
                <w:sz w:val="22"/>
                <w:szCs w:val="22"/>
              </w:rPr>
            </w:pPr>
          </w:p>
        </w:tc>
      </w:tr>
      <w:tr w:rsidR="008858B7" w:rsidRPr="008858B7" w14:paraId="689AC276" w14:textId="77777777" w:rsidTr="00BF36BB">
        <w:trPr>
          <w:trHeight w:val="878"/>
        </w:trPr>
        <w:tc>
          <w:tcPr>
            <w:tcW w:w="3955" w:type="dxa"/>
            <w:vMerge/>
          </w:tcPr>
          <w:p w14:paraId="7EFB9B1F" w14:textId="77777777" w:rsidR="008858B7" w:rsidRPr="008858B7" w:rsidRDefault="008858B7" w:rsidP="008858B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67A069E8" w14:textId="77777777" w:rsidR="008858B7" w:rsidRPr="008858B7" w:rsidRDefault="008858B7" w:rsidP="008858B7">
            <w:pPr>
              <w:pStyle w:val="NormalWeb"/>
              <w:rPr>
                <w:sz w:val="22"/>
                <w:szCs w:val="22"/>
              </w:rPr>
            </w:pPr>
            <w:r w:rsidRPr="008858B7">
              <w:rPr>
                <w:sz w:val="22"/>
                <w:szCs w:val="22"/>
              </w:rPr>
              <w:t xml:space="preserve">Assignment: Social Problem and Policy Description Paper (K, V, S, C &amp; AP) </w:t>
            </w:r>
          </w:p>
          <w:p w14:paraId="157AFBCF" w14:textId="77777777" w:rsidR="008858B7" w:rsidRPr="008858B7" w:rsidRDefault="008858B7" w:rsidP="008858B7">
            <w:pPr>
              <w:pStyle w:val="NormalWeb"/>
              <w:rPr>
                <w:sz w:val="22"/>
                <w:szCs w:val="22"/>
              </w:rPr>
            </w:pPr>
          </w:p>
        </w:tc>
        <w:tc>
          <w:tcPr>
            <w:tcW w:w="1165" w:type="dxa"/>
            <w:tcBorders>
              <w:top w:val="single" w:sz="4" w:space="0" w:color="FFFFFF" w:themeColor="background1"/>
              <w:left w:val="single" w:sz="4" w:space="0" w:color="auto"/>
              <w:bottom w:val="single" w:sz="4" w:space="0" w:color="FFFFFF" w:themeColor="background1"/>
            </w:tcBorders>
          </w:tcPr>
          <w:p w14:paraId="2A1AFE4E" w14:textId="7F64E4DA" w:rsidR="008858B7" w:rsidRPr="008858B7" w:rsidRDefault="00BF36BB" w:rsidP="008858B7">
            <w:pPr>
              <w:pStyle w:val="NormalWeb"/>
              <w:rPr>
                <w:sz w:val="22"/>
                <w:szCs w:val="22"/>
              </w:rPr>
            </w:pPr>
            <w:r>
              <w:rPr>
                <w:sz w:val="22"/>
                <w:szCs w:val="22"/>
              </w:rPr>
              <w:t>pg. 9</w:t>
            </w:r>
          </w:p>
        </w:tc>
      </w:tr>
      <w:tr w:rsidR="008858B7" w:rsidRPr="008858B7" w14:paraId="371F64CA" w14:textId="77777777" w:rsidTr="00BF36BB">
        <w:trPr>
          <w:trHeight w:val="635"/>
        </w:trPr>
        <w:tc>
          <w:tcPr>
            <w:tcW w:w="3955" w:type="dxa"/>
            <w:vMerge/>
          </w:tcPr>
          <w:p w14:paraId="5163723C" w14:textId="77777777" w:rsidR="008858B7" w:rsidRPr="008858B7" w:rsidRDefault="008858B7" w:rsidP="008858B7">
            <w:pPr>
              <w:pStyle w:val="NormalWeb"/>
              <w:rPr>
                <w:b/>
                <w:bCs/>
                <w:sz w:val="22"/>
                <w:szCs w:val="22"/>
              </w:rPr>
            </w:pPr>
          </w:p>
        </w:tc>
        <w:tc>
          <w:tcPr>
            <w:tcW w:w="5670" w:type="dxa"/>
            <w:tcBorders>
              <w:top w:val="single" w:sz="4" w:space="0" w:color="FFFFFF" w:themeColor="background1"/>
              <w:bottom w:val="single" w:sz="4" w:space="0" w:color="FFFFFF" w:themeColor="background1"/>
              <w:right w:val="single" w:sz="4" w:space="0" w:color="auto"/>
            </w:tcBorders>
          </w:tcPr>
          <w:p w14:paraId="336EF60F" w14:textId="77777777" w:rsidR="008858B7" w:rsidRPr="008858B7" w:rsidRDefault="008858B7" w:rsidP="008858B7">
            <w:pPr>
              <w:pStyle w:val="NormalWeb"/>
              <w:rPr>
                <w:sz w:val="22"/>
                <w:szCs w:val="22"/>
              </w:rPr>
            </w:pPr>
            <w:r w:rsidRPr="008858B7">
              <w:rPr>
                <w:sz w:val="22"/>
                <w:szCs w:val="22"/>
              </w:rPr>
              <w:t xml:space="preserve">Assignment: In-Class Presentation (K, V, S, C &amp; AP) </w:t>
            </w:r>
          </w:p>
          <w:p w14:paraId="6F22405C" w14:textId="77777777" w:rsidR="008858B7" w:rsidRPr="008858B7" w:rsidRDefault="008858B7" w:rsidP="008858B7">
            <w:pPr>
              <w:pStyle w:val="NormalWeb"/>
              <w:rPr>
                <w:sz w:val="22"/>
                <w:szCs w:val="22"/>
              </w:rPr>
            </w:pPr>
          </w:p>
        </w:tc>
        <w:tc>
          <w:tcPr>
            <w:tcW w:w="1165" w:type="dxa"/>
            <w:tcBorders>
              <w:top w:val="single" w:sz="4" w:space="0" w:color="FFFFFF" w:themeColor="background1"/>
              <w:left w:val="single" w:sz="4" w:space="0" w:color="auto"/>
              <w:bottom w:val="single" w:sz="4" w:space="0" w:color="FFFFFF" w:themeColor="background1"/>
            </w:tcBorders>
          </w:tcPr>
          <w:p w14:paraId="100BFE17" w14:textId="5F318A08" w:rsidR="008858B7" w:rsidRPr="008858B7" w:rsidRDefault="00BF36BB" w:rsidP="008858B7">
            <w:pPr>
              <w:pStyle w:val="NormalWeb"/>
              <w:rPr>
                <w:sz w:val="22"/>
                <w:szCs w:val="22"/>
              </w:rPr>
            </w:pPr>
            <w:r>
              <w:rPr>
                <w:sz w:val="22"/>
                <w:szCs w:val="22"/>
              </w:rPr>
              <w:t>pg. 1</w:t>
            </w:r>
            <w:r w:rsidR="00EA3106">
              <w:rPr>
                <w:sz w:val="22"/>
                <w:szCs w:val="22"/>
              </w:rPr>
              <w:t>2</w:t>
            </w:r>
          </w:p>
        </w:tc>
      </w:tr>
      <w:tr w:rsidR="008858B7" w:rsidRPr="008858B7" w14:paraId="4EC2C8BF" w14:textId="77777777" w:rsidTr="00BF36BB">
        <w:trPr>
          <w:trHeight w:val="1361"/>
        </w:trPr>
        <w:tc>
          <w:tcPr>
            <w:tcW w:w="3955" w:type="dxa"/>
            <w:vMerge/>
          </w:tcPr>
          <w:p w14:paraId="4B7B814A" w14:textId="77777777" w:rsidR="008858B7" w:rsidRPr="008858B7" w:rsidRDefault="008858B7" w:rsidP="008858B7">
            <w:pPr>
              <w:pStyle w:val="NormalWeb"/>
              <w:rPr>
                <w:b/>
                <w:bCs/>
                <w:sz w:val="22"/>
                <w:szCs w:val="22"/>
              </w:rPr>
            </w:pPr>
          </w:p>
        </w:tc>
        <w:tc>
          <w:tcPr>
            <w:tcW w:w="5670" w:type="dxa"/>
            <w:tcBorders>
              <w:top w:val="single" w:sz="4" w:space="0" w:color="FFFFFF" w:themeColor="background1"/>
              <w:right w:val="single" w:sz="4" w:space="0" w:color="auto"/>
            </w:tcBorders>
          </w:tcPr>
          <w:p w14:paraId="6AA16CD9" w14:textId="77777777" w:rsidR="00EA3106" w:rsidRDefault="008858B7" w:rsidP="008858B7">
            <w:pPr>
              <w:pStyle w:val="NormalWeb"/>
              <w:rPr>
                <w:sz w:val="22"/>
                <w:szCs w:val="22"/>
              </w:rPr>
            </w:pPr>
            <w:r w:rsidRPr="008858B7">
              <w:rPr>
                <w:sz w:val="22"/>
                <w:szCs w:val="22"/>
              </w:rPr>
              <w:t>Assignment: Social Policy Analysis Paper (K, V, S, C &amp; AP)</w:t>
            </w:r>
          </w:p>
          <w:p w14:paraId="35312F0E" w14:textId="77777777" w:rsidR="00EA3106" w:rsidRDefault="00EA3106" w:rsidP="008858B7">
            <w:pPr>
              <w:pStyle w:val="NormalWeb"/>
              <w:rPr>
                <w:sz w:val="22"/>
                <w:szCs w:val="22"/>
              </w:rPr>
            </w:pPr>
          </w:p>
          <w:p w14:paraId="5C1BC255" w14:textId="1B7F225E" w:rsidR="008858B7" w:rsidRPr="008858B7" w:rsidRDefault="00EA3106" w:rsidP="008858B7">
            <w:pPr>
              <w:pStyle w:val="NormalWeb"/>
              <w:rPr>
                <w:sz w:val="22"/>
                <w:szCs w:val="22"/>
              </w:rPr>
            </w:pPr>
            <w:r>
              <w:rPr>
                <w:sz w:val="22"/>
                <w:szCs w:val="22"/>
              </w:rPr>
              <w:t xml:space="preserve">Assignment Letter to the Editor and Policy Brief: </w:t>
            </w:r>
            <w:r w:rsidRPr="008858B7">
              <w:rPr>
                <w:sz w:val="22"/>
                <w:szCs w:val="22"/>
              </w:rPr>
              <w:t>(K, V, S, C &amp; AP)</w:t>
            </w:r>
            <w:r w:rsidR="008858B7" w:rsidRPr="008858B7">
              <w:rPr>
                <w:sz w:val="22"/>
                <w:szCs w:val="22"/>
              </w:rPr>
              <w:t xml:space="preserve"> </w:t>
            </w:r>
          </w:p>
        </w:tc>
        <w:tc>
          <w:tcPr>
            <w:tcW w:w="1165" w:type="dxa"/>
            <w:tcBorders>
              <w:top w:val="single" w:sz="4" w:space="0" w:color="FFFFFF" w:themeColor="background1"/>
              <w:left w:val="single" w:sz="4" w:space="0" w:color="auto"/>
            </w:tcBorders>
          </w:tcPr>
          <w:p w14:paraId="3F147DA0" w14:textId="77777777" w:rsidR="008858B7" w:rsidRDefault="00BF36BB" w:rsidP="008858B7">
            <w:pPr>
              <w:pStyle w:val="NormalWeb"/>
              <w:rPr>
                <w:sz w:val="22"/>
                <w:szCs w:val="22"/>
              </w:rPr>
            </w:pPr>
            <w:r>
              <w:rPr>
                <w:sz w:val="22"/>
                <w:szCs w:val="22"/>
              </w:rPr>
              <w:t>pg. 11</w:t>
            </w:r>
          </w:p>
          <w:p w14:paraId="57833593" w14:textId="77777777" w:rsidR="00EA3106" w:rsidRDefault="00EA3106" w:rsidP="008858B7">
            <w:pPr>
              <w:pStyle w:val="NormalWeb"/>
              <w:rPr>
                <w:sz w:val="22"/>
                <w:szCs w:val="22"/>
              </w:rPr>
            </w:pPr>
          </w:p>
          <w:p w14:paraId="2FFB178A" w14:textId="28AC06BD" w:rsidR="00EA3106" w:rsidRPr="008858B7" w:rsidRDefault="00EA3106" w:rsidP="008858B7">
            <w:pPr>
              <w:pStyle w:val="NormalWeb"/>
              <w:rPr>
                <w:sz w:val="22"/>
                <w:szCs w:val="22"/>
              </w:rPr>
            </w:pPr>
            <w:r>
              <w:rPr>
                <w:sz w:val="22"/>
                <w:szCs w:val="22"/>
              </w:rPr>
              <w:t>pg. 12</w:t>
            </w:r>
          </w:p>
        </w:tc>
      </w:tr>
    </w:tbl>
    <w:p w14:paraId="48B137DB" w14:textId="77777777" w:rsidR="00AD1955" w:rsidRPr="008858B7" w:rsidRDefault="00AD1955" w:rsidP="00AA458E">
      <w:pPr>
        <w:rPr>
          <w:sz w:val="22"/>
          <w:szCs w:val="22"/>
        </w:rPr>
      </w:pPr>
    </w:p>
    <w:p w14:paraId="7A843F41" w14:textId="3BFE2D7F" w:rsidR="00F00D98" w:rsidRPr="008858B7" w:rsidRDefault="00F00D98" w:rsidP="00F00D98">
      <w:pPr>
        <w:ind w:left="360"/>
        <w:rPr>
          <w:sz w:val="22"/>
          <w:szCs w:val="22"/>
        </w:rPr>
      </w:pPr>
    </w:p>
    <w:p w14:paraId="1F375DCC" w14:textId="77777777" w:rsidR="00F00D98" w:rsidRPr="008858B7" w:rsidRDefault="00F00D98" w:rsidP="00F00D98">
      <w:pPr>
        <w:ind w:left="360"/>
        <w:rPr>
          <w:sz w:val="22"/>
          <w:szCs w:val="22"/>
        </w:rPr>
      </w:pPr>
    </w:p>
    <w:p w14:paraId="6A5F2A6E" w14:textId="2574029F" w:rsidR="00D71D7A" w:rsidRPr="008858B7" w:rsidRDefault="00D71D7A" w:rsidP="00D71D7A">
      <w:pPr>
        <w:rPr>
          <w:sz w:val="22"/>
          <w:szCs w:val="22"/>
        </w:rPr>
      </w:pPr>
    </w:p>
    <w:sectPr w:rsidR="00D71D7A" w:rsidRPr="008858B7" w:rsidSect="007423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A37B3" w14:textId="77777777" w:rsidR="00A90B95" w:rsidRDefault="00A90B95" w:rsidP="00FC676E">
      <w:r>
        <w:separator/>
      </w:r>
    </w:p>
  </w:endnote>
  <w:endnote w:type="continuationSeparator" w:id="0">
    <w:p w14:paraId="354763ED" w14:textId="77777777" w:rsidR="00A90B95" w:rsidRDefault="00A90B95" w:rsidP="00FC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ree">
    <w:altName w:val="Calibri"/>
    <w:panose1 w:val="020B0604020202020204"/>
    <w:charset w:val="4D"/>
    <w:family w:val="auto"/>
    <w:notTrueType/>
    <w:pitch w:val="variable"/>
    <w:sig w:usb0="A00000AF" w:usb1="5000205B"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Flamenco">
    <w:altName w:val="Calibri"/>
    <w:panose1 w:val="020B0604020202020204"/>
    <w:charset w:val="00"/>
    <w:family w:val="auto"/>
    <w:pitch w:val="variable"/>
    <w:sig w:usb0="8000002F" w:usb1="5000000A" w:usb2="00000000" w:usb3="00000000" w:csb0="00000001"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3876989"/>
      <w:docPartObj>
        <w:docPartGallery w:val="Page Numbers (Bottom of Page)"/>
        <w:docPartUnique/>
      </w:docPartObj>
    </w:sdtPr>
    <w:sdtEndPr>
      <w:rPr>
        <w:rStyle w:val="PageNumber"/>
      </w:rPr>
    </w:sdtEndPr>
    <w:sdtContent>
      <w:p w14:paraId="2A3ADB35" w14:textId="081842BB" w:rsidR="00A23743" w:rsidRDefault="00A23743" w:rsidP="00B763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B2955" w14:textId="77777777" w:rsidR="00A23743" w:rsidRDefault="00A23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163643"/>
      <w:docPartObj>
        <w:docPartGallery w:val="Page Numbers (Bottom of Page)"/>
        <w:docPartUnique/>
      </w:docPartObj>
    </w:sdtPr>
    <w:sdtEndPr>
      <w:rPr>
        <w:rStyle w:val="PageNumber"/>
      </w:rPr>
    </w:sdtEndPr>
    <w:sdtContent>
      <w:p w14:paraId="01E99A94" w14:textId="76181EEF" w:rsidR="00A23743" w:rsidRDefault="00A23743" w:rsidP="00B763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EA8C8" w14:textId="320C183B" w:rsidR="00A23743" w:rsidRPr="00FC676E" w:rsidRDefault="00A23743">
    <w:pPr>
      <w:pStyle w:val="Footer"/>
      <w:rPr>
        <w:sz w:val="20"/>
        <w:szCs w:val="20"/>
      </w:rPr>
    </w:pPr>
    <w:r w:rsidRPr="00FC676E">
      <w:rPr>
        <w:sz w:val="20"/>
        <w:szCs w:val="20"/>
      </w:rPr>
      <w:t>Social Work 606: Social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F93CC" w14:textId="77777777" w:rsidR="00A90B95" w:rsidRDefault="00A90B95" w:rsidP="00FC676E">
      <w:r>
        <w:separator/>
      </w:r>
    </w:p>
  </w:footnote>
  <w:footnote w:type="continuationSeparator" w:id="0">
    <w:p w14:paraId="31975376" w14:textId="77777777" w:rsidR="00A90B95" w:rsidRDefault="00A90B95" w:rsidP="00FC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2D37"/>
    <w:multiLevelType w:val="multilevel"/>
    <w:tmpl w:val="BFC2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608E3"/>
    <w:multiLevelType w:val="hybridMultilevel"/>
    <w:tmpl w:val="E82C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B079A"/>
    <w:multiLevelType w:val="hybridMultilevel"/>
    <w:tmpl w:val="0EAAF2EC"/>
    <w:lvl w:ilvl="0" w:tplc="47BEC1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7A0C0C"/>
    <w:multiLevelType w:val="multilevel"/>
    <w:tmpl w:val="CF96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C42D5"/>
    <w:multiLevelType w:val="multilevel"/>
    <w:tmpl w:val="6E566B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C8E680E"/>
    <w:multiLevelType w:val="hybridMultilevel"/>
    <w:tmpl w:val="7CE61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9F193B"/>
    <w:multiLevelType w:val="multilevel"/>
    <w:tmpl w:val="6E566B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C4C336B"/>
    <w:multiLevelType w:val="multilevel"/>
    <w:tmpl w:val="934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6770D"/>
    <w:multiLevelType w:val="multilevel"/>
    <w:tmpl w:val="6E566B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D5E5AC0"/>
    <w:multiLevelType w:val="hybridMultilevel"/>
    <w:tmpl w:val="D1FE9E60"/>
    <w:lvl w:ilvl="0" w:tplc="10F87CD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1B74CA"/>
    <w:multiLevelType w:val="multilevel"/>
    <w:tmpl w:val="6E566B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1E33AAE"/>
    <w:multiLevelType w:val="hybridMultilevel"/>
    <w:tmpl w:val="EC1A2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4456B5"/>
    <w:multiLevelType w:val="hybridMultilevel"/>
    <w:tmpl w:val="6F1C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513AA"/>
    <w:multiLevelType w:val="hybridMultilevel"/>
    <w:tmpl w:val="B5529C66"/>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4" w15:restartNumberingAfterBreak="0">
    <w:nsid w:val="33ED3A8E"/>
    <w:multiLevelType w:val="hybridMultilevel"/>
    <w:tmpl w:val="370C2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206F3"/>
    <w:multiLevelType w:val="multilevel"/>
    <w:tmpl w:val="A60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6B6A70"/>
    <w:multiLevelType w:val="multilevel"/>
    <w:tmpl w:val="47E8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A810E5"/>
    <w:multiLevelType w:val="multilevel"/>
    <w:tmpl w:val="6E566B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7350ACD"/>
    <w:multiLevelType w:val="hybridMultilevel"/>
    <w:tmpl w:val="0E88D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062A0E"/>
    <w:multiLevelType w:val="multilevel"/>
    <w:tmpl w:val="6E566B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0EC3C0B"/>
    <w:multiLevelType w:val="hybridMultilevel"/>
    <w:tmpl w:val="65061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997796"/>
    <w:multiLevelType w:val="multilevel"/>
    <w:tmpl w:val="ECF2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6C0C3B"/>
    <w:multiLevelType w:val="hybridMultilevel"/>
    <w:tmpl w:val="F7E0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265B2"/>
    <w:multiLevelType w:val="multilevel"/>
    <w:tmpl w:val="6C0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007AC"/>
    <w:multiLevelType w:val="hybridMultilevel"/>
    <w:tmpl w:val="E0C44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0153B8"/>
    <w:multiLevelType w:val="hybridMultilevel"/>
    <w:tmpl w:val="E2C89970"/>
    <w:lvl w:ilvl="0" w:tplc="E8DA75E8">
      <w:start w:val="3"/>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2B7405"/>
    <w:multiLevelType w:val="hybridMultilevel"/>
    <w:tmpl w:val="69AC6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FF1589"/>
    <w:multiLevelType w:val="multilevel"/>
    <w:tmpl w:val="BB1CC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04D368A"/>
    <w:multiLevelType w:val="multilevel"/>
    <w:tmpl w:val="3A26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7B54FE"/>
    <w:multiLevelType w:val="hybridMultilevel"/>
    <w:tmpl w:val="C3A06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8A11FB"/>
    <w:multiLevelType w:val="hybridMultilevel"/>
    <w:tmpl w:val="1D383F34"/>
    <w:lvl w:ilvl="0" w:tplc="B6043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F07C4E"/>
    <w:multiLevelType w:val="hybridMultilevel"/>
    <w:tmpl w:val="442E2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DE54B7"/>
    <w:multiLevelType w:val="multilevel"/>
    <w:tmpl w:val="67E8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B32FA7"/>
    <w:multiLevelType w:val="hybridMultilevel"/>
    <w:tmpl w:val="9586D7C2"/>
    <w:lvl w:ilvl="0" w:tplc="BB6EDCEA">
      <w:start w:val="1"/>
      <w:numFmt w:val="decimal"/>
      <w:lvlText w:val="%1."/>
      <w:lvlJc w:val="left"/>
      <w:pPr>
        <w:ind w:left="1800" w:hanging="360"/>
      </w:pPr>
      <w:rPr>
        <w:rFonts w:hint="default"/>
        <w:b w:val="0"/>
        <w:bCs/>
        <w:i/>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782F65"/>
    <w:multiLevelType w:val="hybridMultilevel"/>
    <w:tmpl w:val="CCDC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7F3589"/>
    <w:multiLevelType w:val="hybridMultilevel"/>
    <w:tmpl w:val="0A9A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14A66"/>
    <w:multiLevelType w:val="multilevel"/>
    <w:tmpl w:val="DD0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5"/>
  </w:num>
  <w:num w:numId="3">
    <w:abstractNumId w:val="1"/>
  </w:num>
  <w:num w:numId="4">
    <w:abstractNumId w:val="14"/>
  </w:num>
  <w:num w:numId="5">
    <w:abstractNumId w:val="2"/>
  </w:num>
  <w:num w:numId="6">
    <w:abstractNumId w:val="33"/>
  </w:num>
  <w:num w:numId="7">
    <w:abstractNumId w:val="30"/>
  </w:num>
  <w:num w:numId="8">
    <w:abstractNumId w:val="0"/>
  </w:num>
  <w:num w:numId="9">
    <w:abstractNumId w:val="16"/>
  </w:num>
  <w:num w:numId="10">
    <w:abstractNumId w:val="13"/>
  </w:num>
  <w:num w:numId="11">
    <w:abstractNumId w:val="36"/>
  </w:num>
  <w:num w:numId="12">
    <w:abstractNumId w:val="22"/>
  </w:num>
  <w:num w:numId="13">
    <w:abstractNumId w:val="27"/>
  </w:num>
  <w:num w:numId="14">
    <w:abstractNumId w:val="11"/>
  </w:num>
  <w:num w:numId="15">
    <w:abstractNumId w:val="31"/>
  </w:num>
  <w:num w:numId="16">
    <w:abstractNumId w:val="35"/>
  </w:num>
  <w:num w:numId="17">
    <w:abstractNumId w:val="20"/>
  </w:num>
  <w:num w:numId="18">
    <w:abstractNumId w:val="26"/>
  </w:num>
  <w:num w:numId="19">
    <w:abstractNumId w:val="24"/>
  </w:num>
  <w:num w:numId="20">
    <w:abstractNumId w:val="18"/>
  </w:num>
  <w:num w:numId="21">
    <w:abstractNumId w:val="34"/>
  </w:num>
  <w:num w:numId="22">
    <w:abstractNumId w:val="5"/>
  </w:num>
  <w:num w:numId="23">
    <w:abstractNumId w:val="23"/>
  </w:num>
  <w:num w:numId="24">
    <w:abstractNumId w:val="15"/>
  </w:num>
  <w:num w:numId="25">
    <w:abstractNumId w:val="12"/>
  </w:num>
  <w:num w:numId="26">
    <w:abstractNumId w:val="29"/>
  </w:num>
  <w:num w:numId="27">
    <w:abstractNumId w:val="10"/>
  </w:num>
  <w:num w:numId="28">
    <w:abstractNumId w:val="7"/>
  </w:num>
  <w:num w:numId="29">
    <w:abstractNumId w:val="6"/>
  </w:num>
  <w:num w:numId="30">
    <w:abstractNumId w:val="4"/>
  </w:num>
  <w:num w:numId="31">
    <w:abstractNumId w:val="19"/>
  </w:num>
  <w:num w:numId="32">
    <w:abstractNumId w:val="17"/>
  </w:num>
  <w:num w:numId="33">
    <w:abstractNumId w:val="32"/>
  </w:num>
  <w:num w:numId="34">
    <w:abstractNumId w:val="3"/>
  </w:num>
  <w:num w:numId="35">
    <w:abstractNumId w:val="21"/>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7A"/>
    <w:rsid w:val="00060F8C"/>
    <w:rsid w:val="00062882"/>
    <w:rsid w:val="00075DC6"/>
    <w:rsid w:val="000C09E6"/>
    <w:rsid w:val="000E7729"/>
    <w:rsid w:val="0010350B"/>
    <w:rsid w:val="001101F3"/>
    <w:rsid w:val="00150485"/>
    <w:rsid w:val="001A09E6"/>
    <w:rsid w:val="001A226D"/>
    <w:rsid w:val="001B2F68"/>
    <w:rsid w:val="0020675C"/>
    <w:rsid w:val="00252067"/>
    <w:rsid w:val="002671FB"/>
    <w:rsid w:val="002A00D3"/>
    <w:rsid w:val="002B140F"/>
    <w:rsid w:val="002B71FC"/>
    <w:rsid w:val="002B7791"/>
    <w:rsid w:val="002F248B"/>
    <w:rsid w:val="0030472C"/>
    <w:rsid w:val="00315B3D"/>
    <w:rsid w:val="0036406C"/>
    <w:rsid w:val="00375208"/>
    <w:rsid w:val="003C1949"/>
    <w:rsid w:val="003C602F"/>
    <w:rsid w:val="00404236"/>
    <w:rsid w:val="00440729"/>
    <w:rsid w:val="004520CB"/>
    <w:rsid w:val="00472A40"/>
    <w:rsid w:val="00483230"/>
    <w:rsid w:val="00483832"/>
    <w:rsid w:val="00495795"/>
    <w:rsid w:val="004B10BD"/>
    <w:rsid w:val="004E2B15"/>
    <w:rsid w:val="00501A7B"/>
    <w:rsid w:val="00502B87"/>
    <w:rsid w:val="00510F22"/>
    <w:rsid w:val="00547B7E"/>
    <w:rsid w:val="005565D8"/>
    <w:rsid w:val="005567C0"/>
    <w:rsid w:val="005631E2"/>
    <w:rsid w:val="005855A6"/>
    <w:rsid w:val="00593AE8"/>
    <w:rsid w:val="005A1272"/>
    <w:rsid w:val="005A19F6"/>
    <w:rsid w:val="005D6DAF"/>
    <w:rsid w:val="005E38DD"/>
    <w:rsid w:val="006025B2"/>
    <w:rsid w:val="0063696D"/>
    <w:rsid w:val="00636A67"/>
    <w:rsid w:val="006370BF"/>
    <w:rsid w:val="006A14E0"/>
    <w:rsid w:val="006C7365"/>
    <w:rsid w:val="00702357"/>
    <w:rsid w:val="00727A52"/>
    <w:rsid w:val="007423C2"/>
    <w:rsid w:val="00745049"/>
    <w:rsid w:val="00754446"/>
    <w:rsid w:val="007636ED"/>
    <w:rsid w:val="007820B5"/>
    <w:rsid w:val="007949C6"/>
    <w:rsid w:val="007E3ACB"/>
    <w:rsid w:val="00802663"/>
    <w:rsid w:val="00814EC1"/>
    <w:rsid w:val="008569BB"/>
    <w:rsid w:val="008858B7"/>
    <w:rsid w:val="008A2E63"/>
    <w:rsid w:val="008B418E"/>
    <w:rsid w:val="008C0486"/>
    <w:rsid w:val="00902196"/>
    <w:rsid w:val="00905B18"/>
    <w:rsid w:val="009C0C9F"/>
    <w:rsid w:val="00A23743"/>
    <w:rsid w:val="00A4458D"/>
    <w:rsid w:val="00A90B95"/>
    <w:rsid w:val="00A929D2"/>
    <w:rsid w:val="00AA1DE0"/>
    <w:rsid w:val="00AA458E"/>
    <w:rsid w:val="00AB7852"/>
    <w:rsid w:val="00AC0489"/>
    <w:rsid w:val="00AD1955"/>
    <w:rsid w:val="00B06553"/>
    <w:rsid w:val="00B06FA3"/>
    <w:rsid w:val="00B26897"/>
    <w:rsid w:val="00B76387"/>
    <w:rsid w:val="00BA2077"/>
    <w:rsid w:val="00BA5D9E"/>
    <w:rsid w:val="00BD25A5"/>
    <w:rsid w:val="00BE25DB"/>
    <w:rsid w:val="00BF36BB"/>
    <w:rsid w:val="00C065DC"/>
    <w:rsid w:val="00C2559E"/>
    <w:rsid w:val="00CD06B5"/>
    <w:rsid w:val="00D10C7B"/>
    <w:rsid w:val="00D34FE8"/>
    <w:rsid w:val="00D40722"/>
    <w:rsid w:val="00D5365A"/>
    <w:rsid w:val="00D71D7A"/>
    <w:rsid w:val="00D72689"/>
    <w:rsid w:val="00DB039D"/>
    <w:rsid w:val="00DC6926"/>
    <w:rsid w:val="00DE3647"/>
    <w:rsid w:val="00DF7BA6"/>
    <w:rsid w:val="00E70774"/>
    <w:rsid w:val="00E729A0"/>
    <w:rsid w:val="00EA3106"/>
    <w:rsid w:val="00EE4B17"/>
    <w:rsid w:val="00F00D98"/>
    <w:rsid w:val="00F54A67"/>
    <w:rsid w:val="00F66017"/>
    <w:rsid w:val="00FB28E5"/>
    <w:rsid w:val="00FC676E"/>
    <w:rsid w:val="00FF1E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A7BC6"/>
  <w15:chartTrackingRefBased/>
  <w15:docId w15:val="{17B46A44-F99C-574E-8888-3DAA197D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20"/>
    <w:rPr>
      <w:rFonts w:ascii="Times New Roman" w:eastAsia="Times New Roman" w:hAnsi="Times New Roman" w:cs="Times New Roman"/>
      <w:lang w:eastAsia="zh-CN"/>
    </w:rPr>
  </w:style>
  <w:style w:type="paragraph" w:styleId="Heading1">
    <w:name w:val="heading 1"/>
    <w:aliases w:val="Heading 1 BGA"/>
    <w:basedOn w:val="Normal"/>
    <w:next w:val="Normal"/>
    <w:link w:val="Heading1Char"/>
    <w:uiPriority w:val="9"/>
    <w:qFormat/>
    <w:rsid w:val="008C0486"/>
    <w:pPr>
      <w:keepNext/>
      <w:keepLines/>
      <w:spacing w:before="240"/>
      <w:outlineLvl w:val="0"/>
    </w:pPr>
    <w:rPr>
      <w:rFonts w:ascii="Bree" w:eastAsiaTheme="majorEastAsia" w:hAnsi="Bree" w:cs="Times New Roman (Headings CS)"/>
      <w:b/>
      <w:cap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basedOn w:val="Heading1"/>
    <w:qFormat/>
    <w:rsid w:val="005565D8"/>
    <w:pPr>
      <w:keepNext w:val="0"/>
      <w:keepLines w:val="0"/>
      <w:spacing w:before="480" w:line="276" w:lineRule="auto"/>
      <w:contextualSpacing/>
    </w:pPr>
    <w:rPr>
      <w:rFonts w:ascii="Times New Roman" w:hAnsi="Times New Roman" w:cs="Times New Roman"/>
      <w:b w:val="0"/>
      <w:smallCaps/>
      <w:color w:val="auto"/>
      <w:spacing w:val="5"/>
      <w:sz w:val="24"/>
      <w:szCs w:val="24"/>
    </w:rPr>
  </w:style>
  <w:style w:type="character" w:customStyle="1" w:styleId="Heading1Char">
    <w:name w:val="Heading 1 Char"/>
    <w:aliases w:val="Heading 1 BGA Char"/>
    <w:basedOn w:val="DefaultParagraphFont"/>
    <w:link w:val="Heading1"/>
    <w:uiPriority w:val="9"/>
    <w:rsid w:val="008C0486"/>
    <w:rPr>
      <w:rFonts w:ascii="Bree" w:eastAsiaTheme="majorEastAsia" w:hAnsi="Bree" w:cs="Times New Roman (Headings CS)"/>
      <w:b/>
      <w:caps/>
      <w:color w:val="2F5496" w:themeColor="accent1" w:themeShade="BF"/>
      <w:sz w:val="32"/>
      <w:szCs w:val="32"/>
    </w:rPr>
  </w:style>
  <w:style w:type="paragraph" w:styleId="Title">
    <w:name w:val="Title"/>
    <w:aliases w:val="Title BGA"/>
    <w:basedOn w:val="Normal"/>
    <w:next w:val="Normal"/>
    <w:link w:val="TitleChar"/>
    <w:uiPriority w:val="10"/>
    <w:qFormat/>
    <w:rsid w:val="008C0486"/>
    <w:pPr>
      <w:contextualSpacing/>
    </w:pPr>
    <w:rPr>
      <w:rFonts w:ascii="Flamenco" w:eastAsiaTheme="majorEastAsia" w:hAnsi="Flamenco" w:cs="Times New Roman (Headings CS)"/>
      <w:caps/>
      <w:color w:val="D7B429"/>
      <w:spacing w:val="10"/>
      <w:kern w:val="28"/>
      <w:sz w:val="40"/>
      <w:szCs w:val="56"/>
    </w:rPr>
  </w:style>
  <w:style w:type="character" w:customStyle="1" w:styleId="TitleChar">
    <w:name w:val="Title Char"/>
    <w:aliases w:val="Title BGA Char"/>
    <w:basedOn w:val="DefaultParagraphFont"/>
    <w:link w:val="Title"/>
    <w:uiPriority w:val="10"/>
    <w:rsid w:val="008C0486"/>
    <w:rPr>
      <w:rFonts w:ascii="Flamenco" w:eastAsiaTheme="majorEastAsia" w:hAnsi="Flamenco" w:cs="Times New Roman (Headings CS)"/>
      <w:caps/>
      <w:color w:val="D7B429"/>
      <w:spacing w:val="10"/>
      <w:kern w:val="28"/>
      <w:sz w:val="40"/>
      <w:szCs w:val="56"/>
    </w:rPr>
  </w:style>
  <w:style w:type="character" w:styleId="Hyperlink">
    <w:name w:val="Hyperlink"/>
    <w:basedOn w:val="DefaultParagraphFont"/>
    <w:uiPriority w:val="99"/>
    <w:unhideWhenUsed/>
    <w:rsid w:val="00D71D7A"/>
    <w:rPr>
      <w:color w:val="0563C1" w:themeColor="hyperlink"/>
      <w:u w:val="single"/>
    </w:rPr>
  </w:style>
  <w:style w:type="character" w:styleId="UnresolvedMention">
    <w:name w:val="Unresolved Mention"/>
    <w:basedOn w:val="DefaultParagraphFont"/>
    <w:uiPriority w:val="99"/>
    <w:semiHidden/>
    <w:unhideWhenUsed/>
    <w:rsid w:val="00D71D7A"/>
    <w:rPr>
      <w:color w:val="605E5C"/>
      <w:shd w:val="clear" w:color="auto" w:fill="E1DFDD"/>
    </w:rPr>
  </w:style>
  <w:style w:type="character" w:styleId="FollowedHyperlink">
    <w:name w:val="FollowedHyperlink"/>
    <w:basedOn w:val="DefaultParagraphFont"/>
    <w:uiPriority w:val="99"/>
    <w:semiHidden/>
    <w:unhideWhenUsed/>
    <w:rsid w:val="00E729A0"/>
    <w:rPr>
      <w:color w:val="954F72" w:themeColor="followedHyperlink"/>
      <w:u w:val="single"/>
    </w:rPr>
  </w:style>
  <w:style w:type="paragraph" w:styleId="ListParagraph">
    <w:name w:val="List Paragraph"/>
    <w:basedOn w:val="Normal"/>
    <w:uiPriority w:val="34"/>
    <w:qFormat/>
    <w:rsid w:val="00E729A0"/>
    <w:pPr>
      <w:ind w:left="720"/>
      <w:contextualSpacing/>
    </w:pPr>
  </w:style>
  <w:style w:type="paragraph" w:styleId="Header">
    <w:name w:val="header"/>
    <w:basedOn w:val="Normal"/>
    <w:link w:val="HeaderChar"/>
    <w:uiPriority w:val="99"/>
    <w:unhideWhenUsed/>
    <w:rsid w:val="00FC676E"/>
    <w:pPr>
      <w:tabs>
        <w:tab w:val="center" w:pos="4680"/>
        <w:tab w:val="right" w:pos="9360"/>
      </w:tabs>
    </w:pPr>
  </w:style>
  <w:style w:type="character" w:customStyle="1" w:styleId="HeaderChar">
    <w:name w:val="Header Char"/>
    <w:basedOn w:val="DefaultParagraphFont"/>
    <w:link w:val="Header"/>
    <w:uiPriority w:val="99"/>
    <w:rsid w:val="00FC676E"/>
  </w:style>
  <w:style w:type="paragraph" w:styleId="Footer">
    <w:name w:val="footer"/>
    <w:basedOn w:val="Normal"/>
    <w:link w:val="FooterChar"/>
    <w:uiPriority w:val="99"/>
    <w:unhideWhenUsed/>
    <w:rsid w:val="00FC676E"/>
    <w:pPr>
      <w:tabs>
        <w:tab w:val="center" w:pos="4680"/>
        <w:tab w:val="right" w:pos="9360"/>
      </w:tabs>
    </w:pPr>
  </w:style>
  <w:style w:type="character" w:customStyle="1" w:styleId="FooterChar">
    <w:name w:val="Footer Char"/>
    <w:basedOn w:val="DefaultParagraphFont"/>
    <w:link w:val="Footer"/>
    <w:uiPriority w:val="99"/>
    <w:rsid w:val="00FC676E"/>
  </w:style>
  <w:style w:type="character" w:styleId="PageNumber">
    <w:name w:val="page number"/>
    <w:basedOn w:val="DefaultParagraphFont"/>
    <w:uiPriority w:val="99"/>
    <w:semiHidden/>
    <w:unhideWhenUsed/>
    <w:rsid w:val="00FC676E"/>
  </w:style>
  <w:style w:type="table" w:styleId="TableGrid">
    <w:name w:val="Table Grid"/>
    <w:basedOn w:val="TableNormal"/>
    <w:uiPriority w:val="39"/>
    <w:rsid w:val="00FC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C67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D1955"/>
  </w:style>
  <w:style w:type="character" w:customStyle="1" w:styleId="textlayer--absolute">
    <w:name w:val="textlayer--absolute"/>
    <w:basedOn w:val="DefaultParagraphFont"/>
    <w:rsid w:val="00062882"/>
  </w:style>
  <w:style w:type="paragraph" w:customStyle="1" w:styleId="Normal1">
    <w:name w:val="Normal1"/>
    <w:rsid w:val="000E7729"/>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8974">
      <w:bodyDiv w:val="1"/>
      <w:marLeft w:val="0"/>
      <w:marRight w:val="0"/>
      <w:marTop w:val="0"/>
      <w:marBottom w:val="0"/>
      <w:divBdr>
        <w:top w:val="none" w:sz="0" w:space="0" w:color="auto"/>
        <w:left w:val="none" w:sz="0" w:space="0" w:color="auto"/>
        <w:bottom w:val="none" w:sz="0" w:space="0" w:color="auto"/>
        <w:right w:val="none" w:sz="0" w:space="0" w:color="auto"/>
      </w:divBdr>
      <w:divsChild>
        <w:div w:id="1779061222">
          <w:marLeft w:val="0"/>
          <w:marRight w:val="0"/>
          <w:marTop w:val="0"/>
          <w:marBottom w:val="0"/>
          <w:divBdr>
            <w:top w:val="none" w:sz="0" w:space="0" w:color="auto"/>
            <w:left w:val="none" w:sz="0" w:space="0" w:color="auto"/>
            <w:bottom w:val="none" w:sz="0" w:space="0" w:color="auto"/>
            <w:right w:val="none" w:sz="0" w:space="0" w:color="auto"/>
          </w:divBdr>
          <w:divsChild>
            <w:div w:id="1621834592">
              <w:marLeft w:val="0"/>
              <w:marRight w:val="0"/>
              <w:marTop w:val="0"/>
              <w:marBottom w:val="0"/>
              <w:divBdr>
                <w:top w:val="none" w:sz="0" w:space="0" w:color="auto"/>
                <w:left w:val="none" w:sz="0" w:space="0" w:color="auto"/>
                <w:bottom w:val="none" w:sz="0" w:space="0" w:color="auto"/>
                <w:right w:val="none" w:sz="0" w:space="0" w:color="auto"/>
              </w:divBdr>
              <w:divsChild>
                <w:div w:id="121121784">
                  <w:marLeft w:val="0"/>
                  <w:marRight w:val="0"/>
                  <w:marTop w:val="0"/>
                  <w:marBottom w:val="0"/>
                  <w:divBdr>
                    <w:top w:val="none" w:sz="0" w:space="0" w:color="auto"/>
                    <w:left w:val="none" w:sz="0" w:space="0" w:color="auto"/>
                    <w:bottom w:val="none" w:sz="0" w:space="0" w:color="auto"/>
                    <w:right w:val="none" w:sz="0" w:space="0" w:color="auto"/>
                  </w:divBdr>
                  <w:divsChild>
                    <w:div w:id="17346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7592">
      <w:bodyDiv w:val="1"/>
      <w:marLeft w:val="0"/>
      <w:marRight w:val="0"/>
      <w:marTop w:val="0"/>
      <w:marBottom w:val="0"/>
      <w:divBdr>
        <w:top w:val="none" w:sz="0" w:space="0" w:color="auto"/>
        <w:left w:val="none" w:sz="0" w:space="0" w:color="auto"/>
        <w:bottom w:val="none" w:sz="0" w:space="0" w:color="auto"/>
        <w:right w:val="none" w:sz="0" w:space="0" w:color="auto"/>
      </w:divBdr>
      <w:divsChild>
        <w:div w:id="1453208841">
          <w:marLeft w:val="0"/>
          <w:marRight w:val="0"/>
          <w:marTop w:val="0"/>
          <w:marBottom w:val="0"/>
          <w:divBdr>
            <w:top w:val="none" w:sz="0" w:space="0" w:color="auto"/>
            <w:left w:val="none" w:sz="0" w:space="0" w:color="auto"/>
            <w:bottom w:val="none" w:sz="0" w:space="0" w:color="auto"/>
            <w:right w:val="none" w:sz="0" w:space="0" w:color="auto"/>
          </w:divBdr>
          <w:divsChild>
            <w:div w:id="1144081654">
              <w:marLeft w:val="0"/>
              <w:marRight w:val="0"/>
              <w:marTop w:val="0"/>
              <w:marBottom w:val="0"/>
              <w:divBdr>
                <w:top w:val="none" w:sz="0" w:space="0" w:color="auto"/>
                <w:left w:val="none" w:sz="0" w:space="0" w:color="auto"/>
                <w:bottom w:val="none" w:sz="0" w:space="0" w:color="auto"/>
                <w:right w:val="none" w:sz="0" w:space="0" w:color="auto"/>
              </w:divBdr>
              <w:divsChild>
                <w:div w:id="1758864768">
                  <w:marLeft w:val="0"/>
                  <w:marRight w:val="0"/>
                  <w:marTop w:val="0"/>
                  <w:marBottom w:val="0"/>
                  <w:divBdr>
                    <w:top w:val="none" w:sz="0" w:space="0" w:color="auto"/>
                    <w:left w:val="none" w:sz="0" w:space="0" w:color="auto"/>
                    <w:bottom w:val="none" w:sz="0" w:space="0" w:color="auto"/>
                    <w:right w:val="none" w:sz="0" w:space="0" w:color="auto"/>
                  </w:divBdr>
                </w:div>
              </w:divsChild>
            </w:div>
            <w:div w:id="1323196296">
              <w:marLeft w:val="0"/>
              <w:marRight w:val="0"/>
              <w:marTop w:val="0"/>
              <w:marBottom w:val="0"/>
              <w:divBdr>
                <w:top w:val="none" w:sz="0" w:space="0" w:color="auto"/>
                <w:left w:val="none" w:sz="0" w:space="0" w:color="auto"/>
                <w:bottom w:val="none" w:sz="0" w:space="0" w:color="auto"/>
                <w:right w:val="none" w:sz="0" w:space="0" w:color="auto"/>
              </w:divBdr>
              <w:divsChild>
                <w:div w:id="1667828933">
                  <w:marLeft w:val="0"/>
                  <w:marRight w:val="0"/>
                  <w:marTop w:val="0"/>
                  <w:marBottom w:val="0"/>
                  <w:divBdr>
                    <w:top w:val="none" w:sz="0" w:space="0" w:color="auto"/>
                    <w:left w:val="none" w:sz="0" w:space="0" w:color="auto"/>
                    <w:bottom w:val="none" w:sz="0" w:space="0" w:color="auto"/>
                    <w:right w:val="none" w:sz="0" w:space="0" w:color="auto"/>
                  </w:divBdr>
                  <w:divsChild>
                    <w:div w:id="170800431">
                      <w:marLeft w:val="0"/>
                      <w:marRight w:val="0"/>
                      <w:marTop w:val="0"/>
                      <w:marBottom w:val="0"/>
                      <w:divBdr>
                        <w:top w:val="none" w:sz="0" w:space="0" w:color="auto"/>
                        <w:left w:val="none" w:sz="0" w:space="0" w:color="auto"/>
                        <w:bottom w:val="none" w:sz="0" w:space="0" w:color="auto"/>
                        <w:right w:val="none" w:sz="0" w:space="0" w:color="auto"/>
                      </w:divBdr>
                      <w:divsChild>
                        <w:div w:id="3533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3896">
                  <w:marLeft w:val="0"/>
                  <w:marRight w:val="0"/>
                  <w:marTop w:val="0"/>
                  <w:marBottom w:val="0"/>
                  <w:divBdr>
                    <w:top w:val="none" w:sz="0" w:space="0" w:color="auto"/>
                    <w:left w:val="none" w:sz="0" w:space="0" w:color="auto"/>
                    <w:bottom w:val="none" w:sz="0" w:space="0" w:color="auto"/>
                    <w:right w:val="none" w:sz="0" w:space="0" w:color="auto"/>
                  </w:divBdr>
                  <w:divsChild>
                    <w:div w:id="1275206499">
                      <w:marLeft w:val="0"/>
                      <w:marRight w:val="0"/>
                      <w:marTop w:val="0"/>
                      <w:marBottom w:val="0"/>
                      <w:divBdr>
                        <w:top w:val="none" w:sz="0" w:space="0" w:color="auto"/>
                        <w:left w:val="none" w:sz="0" w:space="0" w:color="auto"/>
                        <w:bottom w:val="none" w:sz="0" w:space="0" w:color="auto"/>
                        <w:right w:val="none" w:sz="0" w:space="0" w:color="auto"/>
                      </w:divBdr>
                      <w:divsChild>
                        <w:div w:id="16686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375">
                  <w:marLeft w:val="0"/>
                  <w:marRight w:val="0"/>
                  <w:marTop w:val="0"/>
                  <w:marBottom w:val="0"/>
                  <w:divBdr>
                    <w:top w:val="none" w:sz="0" w:space="0" w:color="auto"/>
                    <w:left w:val="none" w:sz="0" w:space="0" w:color="auto"/>
                    <w:bottom w:val="none" w:sz="0" w:space="0" w:color="auto"/>
                    <w:right w:val="none" w:sz="0" w:space="0" w:color="auto"/>
                  </w:divBdr>
                  <w:divsChild>
                    <w:div w:id="709039422">
                      <w:marLeft w:val="0"/>
                      <w:marRight w:val="0"/>
                      <w:marTop w:val="0"/>
                      <w:marBottom w:val="0"/>
                      <w:divBdr>
                        <w:top w:val="none" w:sz="0" w:space="0" w:color="auto"/>
                        <w:left w:val="none" w:sz="0" w:space="0" w:color="auto"/>
                        <w:bottom w:val="none" w:sz="0" w:space="0" w:color="auto"/>
                        <w:right w:val="none" w:sz="0" w:space="0" w:color="auto"/>
                      </w:divBdr>
                      <w:divsChild>
                        <w:div w:id="9230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1874">
                  <w:marLeft w:val="0"/>
                  <w:marRight w:val="0"/>
                  <w:marTop w:val="0"/>
                  <w:marBottom w:val="0"/>
                  <w:divBdr>
                    <w:top w:val="none" w:sz="0" w:space="0" w:color="auto"/>
                    <w:left w:val="none" w:sz="0" w:space="0" w:color="auto"/>
                    <w:bottom w:val="none" w:sz="0" w:space="0" w:color="auto"/>
                    <w:right w:val="none" w:sz="0" w:space="0" w:color="auto"/>
                  </w:divBdr>
                  <w:divsChild>
                    <w:div w:id="917986219">
                      <w:marLeft w:val="0"/>
                      <w:marRight w:val="0"/>
                      <w:marTop w:val="0"/>
                      <w:marBottom w:val="0"/>
                      <w:divBdr>
                        <w:top w:val="none" w:sz="0" w:space="0" w:color="auto"/>
                        <w:left w:val="none" w:sz="0" w:space="0" w:color="auto"/>
                        <w:bottom w:val="none" w:sz="0" w:space="0" w:color="auto"/>
                        <w:right w:val="none" w:sz="0" w:space="0" w:color="auto"/>
                      </w:divBdr>
                      <w:divsChild>
                        <w:div w:id="20992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3344">
                  <w:marLeft w:val="0"/>
                  <w:marRight w:val="0"/>
                  <w:marTop w:val="0"/>
                  <w:marBottom w:val="0"/>
                  <w:divBdr>
                    <w:top w:val="none" w:sz="0" w:space="0" w:color="auto"/>
                    <w:left w:val="none" w:sz="0" w:space="0" w:color="auto"/>
                    <w:bottom w:val="none" w:sz="0" w:space="0" w:color="auto"/>
                    <w:right w:val="none" w:sz="0" w:space="0" w:color="auto"/>
                  </w:divBdr>
                  <w:divsChild>
                    <w:div w:id="1761833487">
                      <w:marLeft w:val="0"/>
                      <w:marRight w:val="0"/>
                      <w:marTop w:val="0"/>
                      <w:marBottom w:val="0"/>
                      <w:divBdr>
                        <w:top w:val="none" w:sz="0" w:space="0" w:color="auto"/>
                        <w:left w:val="none" w:sz="0" w:space="0" w:color="auto"/>
                        <w:bottom w:val="none" w:sz="0" w:space="0" w:color="auto"/>
                        <w:right w:val="none" w:sz="0" w:space="0" w:color="auto"/>
                      </w:divBdr>
                      <w:divsChild>
                        <w:div w:id="593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8193">
                  <w:marLeft w:val="0"/>
                  <w:marRight w:val="0"/>
                  <w:marTop w:val="0"/>
                  <w:marBottom w:val="0"/>
                  <w:divBdr>
                    <w:top w:val="none" w:sz="0" w:space="0" w:color="auto"/>
                    <w:left w:val="none" w:sz="0" w:space="0" w:color="auto"/>
                    <w:bottom w:val="none" w:sz="0" w:space="0" w:color="auto"/>
                    <w:right w:val="none" w:sz="0" w:space="0" w:color="auto"/>
                  </w:divBdr>
                  <w:divsChild>
                    <w:div w:id="2073654987">
                      <w:marLeft w:val="0"/>
                      <w:marRight w:val="0"/>
                      <w:marTop w:val="0"/>
                      <w:marBottom w:val="0"/>
                      <w:divBdr>
                        <w:top w:val="none" w:sz="0" w:space="0" w:color="auto"/>
                        <w:left w:val="none" w:sz="0" w:space="0" w:color="auto"/>
                        <w:bottom w:val="none" w:sz="0" w:space="0" w:color="auto"/>
                        <w:right w:val="none" w:sz="0" w:space="0" w:color="auto"/>
                      </w:divBdr>
                      <w:divsChild>
                        <w:div w:id="6581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5695">
                  <w:marLeft w:val="0"/>
                  <w:marRight w:val="0"/>
                  <w:marTop w:val="0"/>
                  <w:marBottom w:val="0"/>
                  <w:divBdr>
                    <w:top w:val="none" w:sz="0" w:space="0" w:color="auto"/>
                    <w:left w:val="none" w:sz="0" w:space="0" w:color="auto"/>
                    <w:bottom w:val="none" w:sz="0" w:space="0" w:color="auto"/>
                    <w:right w:val="none" w:sz="0" w:space="0" w:color="auto"/>
                  </w:divBdr>
                  <w:divsChild>
                    <w:div w:id="577445727">
                      <w:marLeft w:val="0"/>
                      <w:marRight w:val="0"/>
                      <w:marTop w:val="0"/>
                      <w:marBottom w:val="0"/>
                      <w:divBdr>
                        <w:top w:val="none" w:sz="0" w:space="0" w:color="auto"/>
                        <w:left w:val="none" w:sz="0" w:space="0" w:color="auto"/>
                        <w:bottom w:val="none" w:sz="0" w:space="0" w:color="auto"/>
                        <w:right w:val="none" w:sz="0" w:space="0" w:color="auto"/>
                      </w:divBdr>
                      <w:divsChild>
                        <w:div w:id="13568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2532">
                  <w:marLeft w:val="0"/>
                  <w:marRight w:val="0"/>
                  <w:marTop w:val="0"/>
                  <w:marBottom w:val="0"/>
                  <w:divBdr>
                    <w:top w:val="none" w:sz="0" w:space="0" w:color="auto"/>
                    <w:left w:val="none" w:sz="0" w:space="0" w:color="auto"/>
                    <w:bottom w:val="none" w:sz="0" w:space="0" w:color="auto"/>
                    <w:right w:val="none" w:sz="0" w:space="0" w:color="auto"/>
                  </w:divBdr>
                  <w:divsChild>
                    <w:div w:id="1745486857">
                      <w:marLeft w:val="0"/>
                      <w:marRight w:val="0"/>
                      <w:marTop w:val="0"/>
                      <w:marBottom w:val="0"/>
                      <w:divBdr>
                        <w:top w:val="none" w:sz="0" w:space="0" w:color="auto"/>
                        <w:left w:val="none" w:sz="0" w:space="0" w:color="auto"/>
                        <w:bottom w:val="none" w:sz="0" w:space="0" w:color="auto"/>
                        <w:right w:val="none" w:sz="0" w:space="0" w:color="auto"/>
                      </w:divBdr>
                      <w:divsChild>
                        <w:div w:id="1928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8038">
                  <w:marLeft w:val="0"/>
                  <w:marRight w:val="0"/>
                  <w:marTop w:val="0"/>
                  <w:marBottom w:val="0"/>
                  <w:divBdr>
                    <w:top w:val="none" w:sz="0" w:space="0" w:color="auto"/>
                    <w:left w:val="none" w:sz="0" w:space="0" w:color="auto"/>
                    <w:bottom w:val="none" w:sz="0" w:space="0" w:color="auto"/>
                    <w:right w:val="none" w:sz="0" w:space="0" w:color="auto"/>
                  </w:divBdr>
                  <w:divsChild>
                    <w:div w:id="489366309">
                      <w:marLeft w:val="0"/>
                      <w:marRight w:val="0"/>
                      <w:marTop w:val="0"/>
                      <w:marBottom w:val="0"/>
                      <w:divBdr>
                        <w:top w:val="none" w:sz="0" w:space="0" w:color="auto"/>
                        <w:left w:val="none" w:sz="0" w:space="0" w:color="auto"/>
                        <w:bottom w:val="none" w:sz="0" w:space="0" w:color="auto"/>
                        <w:right w:val="none" w:sz="0" w:space="0" w:color="auto"/>
                      </w:divBdr>
                      <w:divsChild>
                        <w:div w:id="13370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97812">
                  <w:marLeft w:val="0"/>
                  <w:marRight w:val="0"/>
                  <w:marTop w:val="0"/>
                  <w:marBottom w:val="0"/>
                  <w:divBdr>
                    <w:top w:val="none" w:sz="0" w:space="0" w:color="auto"/>
                    <w:left w:val="none" w:sz="0" w:space="0" w:color="auto"/>
                    <w:bottom w:val="none" w:sz="0" w:space="0" w:color="auto"/>
                    <w:right w:val="none" w:sz="0" w:space="0" w:color="auto"/>
                  </w:divBdr>
                  <w:divsChild>
                    <w:div w:id="1529637826">
                      <w:marLeft w:val="0"/>
                      <w:marRight w:val="0"/>
                      <w:marTop w:val="0"/>
                      <w:marBottom w:val="0"/>
                      <w:divBdr>
                        <w:top w:val="none" w:sz="0" w:space="0" w:color="auto"/>
                        <w:left w:val="none" w:sz="0" w:space="0" w:color="auto"/>
                        <w:bottom w:val="none" w:sz="0" w:space="0" w:color="auto"/>
                        <w:right w:val="none" w:sz="0" w:space="0" w:color="auto"/>
                      </w:divBdr>
                      <w:divsChild>
                        <w:div w:id="1133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7117">
              <w:marLeft w:val="0"/>
              <w:marRight w:val="0"/>
              <w:marTop w:val="0"/>
              <w:marBottom w:val="0"/>
              <w:divBdr>
                <w:top w:val="none" w:sz="0" w:space="0" w:color="auto"/>
                <w:left w:val="none" w:sz="0" w:space="0" w:color="auto"/>
                <w:bottom w:val="none" w:sz="0" w:space="0" w:color="auto"/>
                <w:right w:val="none" w:sz="0" w:space="0" w:color="auto"/>
              </w:divBdr>
              <w:divsChild>
                <w:div w:id="93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3902">
          <w:marLeft w:val="0"/>
          <w:marRight w:val="0"/>
          <w:marTop w:val="0"/>
          <w:marBottom w:val="0"/>
          <w:divBdr>
            <w:top w:val="none" w:sz="0" w:space="0" w:color="auto"/>
            <w:left w:val="none" w:sz="0" w:space="0" w:color="auto"/>
            <w:bottom w:val="none" w:sz="0" w:space="0" w:color="auto"/>
            <w:right w:val="none" w:sz="0" w:space="0" w:color="auto"/>
          </w:divBdr>
          <w:divsChild>
            <w:div w:id="101920282">
              <w:marLeft w:val="0"/>
              <w:marRight w:val="0"/>
              <w:marTop w:val="0"/>
              <w:marBottom w:val="0"/>
              <w:divBdr>
                <w:top w:val="none" w:sz="0" w:space="0" w:color="auto"/>
                <w:left w:val="none" w:sz="0" w:space="0" w:color="auto"/>
                <w:bottom w:val="none" w:sz="0" w:space="0" w:color="auto"/>
                <w:right w:val="none" w:sz="0" w:space="0" w:color="auto"/>
              </w:divBdr>
              <w:divsChild>
                <w:div w:id="1090001918">
                  <w:marLeft w:val="0"/>
                  <w:marRight w:val="0"/>
                  <w:marTop w:val="0"/>
                  <w:marBottom w:val="0"/>
                  <w:divBdr>
                    <w:top w:val="none" w:sz="0" w:space="0" w:color="auto"/>
                    <w:left w:val="none" w:sz="0" w:space="0" w:color="auto"/>
                    <w:bottom w:val="none" w:sz="0" w:space="0" w:color="auto"/>
                    <w:right w:val="none" w:sz="0" w:space="0" w:color="auto"/>
                  </w:divBdr>
                  <w:divsChild>
                    <w:div w:id="671295743">
                      <w:marLeft w:val="0"/>
                      <w:marRight w:val="0"/>
                      <w:marTop w:val="0"/>
                      <w:marBottom w:val="0"/>
                      <w:divBdr>
                        <w:top w:val="none" w:sz="0" w:space="0" w:color="auto"/>
                        <w:left w:val="none" w:sz="0" w:space="0" w:color="auto"/>
                        <w:bottom w:val="none" w:sz="0" w:space="0" w:color="auto"/>
                        <w:right w:val="none" w:sz="0" w:space="0" w:color="auto"/>
                      </w:divBdr>
                    </w:div>
                  </w:divsChild>
                </w:div>
                <w:div w:id="1676495609">
                  <w:marLeft w:val="0"/>
                  <w:marRight w:val="0"/>
                  <w:marTop w:val="0"/>
                  <w:marBottom w:val="0"/>
                  <w:divBdr>
                    <w:top w:val="none" w:sz="0" w:space="0" w:color="auto"/>
                    <w:left w:val="none" w:sz="0" w:space="0" w:color="auto"/>
                    <w:bottom w:val="none" w:sz="0" w:space="0" w:color="auto"/>
                    <w:right w:val="none" w:sz="0" w:space="0" w:color="auto"/>
                  </w:divBdr>
                  <w:divsChild>
                    <w:div w:id="1767993534">
                      <w:marLeft w:val="0"/>
                      <w:marRight w:val="0"/>
                      <w:marTop w:val="0"/>
                      <w:marBottom w:val="0"/>
                      <w:divBdr>
                        <w:top w:val="none" w:sz="0" w:space="0" w:color="auto"/>
                        <w:left w:val="none" w:sz="0" w:space="0" w:color="auto"/>
                        <w:bottom w:val="none" w:sz="0" w:space="0" w:color="auto"/>
                        <w:right w:val="none" w:sz="0" w:space="0" w:color="auto"/>
                      </w:divBdr>
                    </w:div>
                  </w:divsChild>
                </w:div>
                <w:div w:id="454057010">
                  <w:marLeft w:val="0"/>
                  <w:marRight w:val="0"/>
                  <w:marTop w:val="0"/>
                  <w:marBottom w:val="0"/>
                  <w:divBdr>
                    <w:top w:val="none" w:sz="0" w:space="0" w:color="auto"/>
                    <w:left w:val="none" w:sz="0" w:space="0" w:color="auto"/>
                    <w:bottom w:val="none" w:sz="0" w:space="0" w:color="auto"/>
                    <w:right w:val="none" w:sz="0" w:space="0" w:color="auto"/>
                  </w:divBdr>
                  <w:divsChild>
                    <w:div w:id="1200894053">
                      <w:marLeft w:val="0"/>
                      <w:marRight w:val="0"/>
                      <w:marTop w:val="0"/>
                      <w:marBottom w:val="0"/>
                      <w:divBdr>
                        <w:top w:val="none" w:sz="0" w:space="0" w:color="auto"/>
                        <w:left w:val="none" w:sz="0" w:space="0" w:color="auto"/>
                        <w:bottom w:val="none" w:sz="0" w:space="0" w:color="auto"/>
                        <w:right w:val="none" w:sz="0" w:space="0" w:color="auto"/>
                      </w:divBdr>
                    </w:div>
                  </w:divsChild>
                </w:div>
                <w:div w:id="1100102383">
                  <w:marLeft w:val="0"/>
                  <w:marRight w:val="0"/>
                  <w:marTop w:val="0"/>
                  <w:marBottom w:val="0"/>
                  <w:divBdr>
                    <w:top w:val="none" w:sz="0" w:space="0" w:color="auto"/>
                    <w:left w:val="none" w:sz="0" w:space="0" w:color="auto"/>
                    <w:bottom w:val="none" w:sz="0" w:space="0" w:color="auto"/>
                    <w:right w:val="none" w:sz="0" w:space="0" w:color="auto"/>
                  </w:divBdr>
                  <w:divsChild>
                    <w:div w:id="501044972">
                      <w:marLeft w:val="0"/>
                      <w:marRight w:val="0"/>
                      <w:marTop w:val="0"/>
                      <w:marBottom w:val="0"/>
                      <w:divBdr>
                        <w:top w:val="none" w:sz="0" w:space="0" w:color="auto"/>
                        <w:left w:val="none" w:sz="0" w:space="0" w:color="auto"/>
                        <w:bottom w:val="none" w:sz="0" w:space="0" w:color="auto"/>
                        <w:right w:val="none" w:sz="0" w:space="0" w:color="auto"/>
                      </w:divBdr>
                    </w:div>
                  </w:divsChild>
                </w:div>
                <w:div w:id="254680162">
                  <w:marLeft w:val="0"/>
                  <w:marRight w:val="0"/>
                  <w:marTop w:val="0"/>
                  <w:marBottom w:val="0"/>
                  <w:divBdr>
                    <w:top w:val="none" w:sz="0" w:space="0" w:color="auto"/>
                    <w:left w:val="none" w:sz="0" w:space="0" w:color="auto"/>
                    <w:bottom w:val="none" w:sz="0" w:space="0" w:color="auto"/>
                    <w:right w:val="none" w:sz="0" w:space="0" w:color="auto"/>
                  </w:divBdr>
                  <w:divsChild>
                    <w:div w:id="2106724200">
                      <w:marLeft w:val="0"/>
                      <w:marRight w:val="0"/>
                      <w:marTop w:val="0"/>
                      <w:marBottom w:val="0"/>
                      <w:divBdr>
                        <w:top w:val="none" w:sz="0" w:space="0" w:color="auto"/>
                        <w:left w:val="none" w:sz="0" w:space="0" w:color="auto"/>
                        <w:bottom w:val="none" w:sz="0" w:space="0" w:color="auto"/>
                        <w:right w:val="none" w:sz="0" w:space="0" w:color="auto"/>
                      </w:divBdr>
                    </w:div>
                  </w:divsChild>
                </w:div>
                <w:div w:id="366372374">
                  <w:marLeft w:val="0"/>
                  <w:marRight w:val="0"/>
                  <w:marTop w:val="0"/>
                  <w:marBottom w:val="0"/>
                  <w:divBdr>
                    <w:top w:val="none" w:sz="0" w:space="0" w:color="auto"/>
                    <w:left w:val="none" w:sz="0" w:space="0" w:color="auto"/>
                    <w:bottom w:val="none" w:sz="0" w:space="0" w:color="auto"/>
                    <w:right w:val="none" w:sz="0" w:space="0" w:color="auto"/>
                  </w:divBdr>
                  <w:divsChild>
                    <w:div w:id="173150293">
                      <w:marLeft w:val="0"/>
                      <w:marRight w:val="0"/>
                      <w:marTop w:val="0"/>
                      <w:marBottom w:val="0"/>
                      <w:divBdr>
                        <w:top w:val="none" w:sz="0" w:space="0" w:color="auto"/>
                        <w:left w:val="none" w:sz="0" w:space="0" w:color="auto"/>
                        <w:bottom w:val="none" w:sz="0" w:space="0" w:color="auto"/>
                        <w:right w:val="none" w:sz="0" w:space="0" w:color="auto"/>
                      </w:divBdr>
                    </w:div>
                  </w:divsChild>
                </w:div>
                <w:div w:id="676350268">
                  <w:marLeft w:val="0"/>
                  <w:marRight w:val="0"/>
                  <w:marTop w:val="0"/>
                  <w:marBottom w:val="0"/>
                  <w:divBdr>
                    <w:top w:val="none" w:sz="0" w:space="0" w:color="auto"/>
                    <w:left w:val="none" w:sz="0" w:space="0" w:color="auto"/>
                    <w:bottom w:val="none" w:sz="0" w:space="0" w:color="auto"/>
                    <w:right w:val="none" w:sz="0" w:space="0" w:color="auto"/>
                  </w:divBdr>
                  <w:divsChild>
                    <w:div w:id="1854371069">
                      <w:marLeft w:val="0"/>
                      <w:marRight w:val="0"/>
                      <w:marTop w:val="0"/>
                      <w:marBottom w:val="0"/>
                      <w:divBdr>
                        <w:top w:val="none" w:sz="0" w:space="0" w:color="auto"/>
                        <w:left w:val="none" w:sz="0" w:space="0" w:color="auto"/>
                        <w:bottom w:val="none" w:sz="0" w:space="0" w:color="auto"/>
                        <w:right w:val="none" w:sz="0" w:space="0" w:color="auto"/>
                      </w:divBdr>
                    </w:div>
                  </w:divsChild>
                </w:div>
                <w:div w:id="708725250">
                  <w:marLeft w:val="0"/>
                  <w:marRight w:val="0"/>
                  <w:marTop w:val="0"/>
                  <w:marBottom w:val="0"/>
                  <w:divBdr>
                    <w:top w:val="none" w:sz="0" w:space="0" w:color="auto"/>
                    <w:left w:val="none" w:sz="0" w:space="0" w:color="auto"/>
                    <w:bottom w:val="none" w:sz="0" w:space="0" w:color="auto"/>
                    <w:right w:val="none" w:sz="0" w:space="0" w:color="auto"/>
                  </w:divBdr>
                  <w:divsChild>
                    <w:div w:id="679819979">
                      <w:marLeft w:val="0"/>
                      <w:marRight w:val="0"/>
                      <w:marTop w:val="0"/>
                      <w:marBottom w:val="0"/>
                      <w:divBdr>
                        <w:top w:val="none" w:sz="0" w:space="0" w:color="auto"/>
                        <w:left w:val="none" w:sz="0" w:space="0" w:color="auto"/>
                        <w:bottom w:val="none" w:sz="0" w:space="0" w:color="auto"/>
                        <w:right w:val="none" w:sz="0" w:space="0" w:color="auto"/>
                      </w:divBdr>
                    </w:div>
                  </w:divsChild>
                </w:div>
                <w:div w:id="1741830298">
                  <w:marLeft w:val="0"/>
                  <w:marRight w:val="0"/>
                  <w:marTop w:val="0"/>
                  <w:marBottom w:val="0"/>
                  <w:divBdr>
                    <w:top w:val="none" w:sz="0" w:space="0" w:color="auto"/>
                    <w:left w:val="none" w:sz="0" w:space="0" w:color="auto"/>
                    <w:bottom w:val="none" w:sz="0" w:space="0" w:color="auto"/>
                    <w:right w:val="none" w:sz="0" w:space="0" w:color="auto"/>
                  </w:divBdr>
                  <w:divsChild>
                    <w:div w:id="1008404757">
                      <w:marLeft w:val="0"/>
                      <w:marRight w:val="0"/>
                      <w:marTop w:val="0"/>
                      <w:marBottom w:val="0"/>
                      <w:divBdr>
                        <w:top w:val="none" w:sz="0" w:space="0" w:color="auto"/>
                        <w:left w:val="none" w:sz="0" w:space="0" w:color="auto"/>
                        <w:bottom w:val="none" w:sz="0" w:space="0" w:color="auto"/>
                        <w:right w:val="none" w:sz="0" w:space="0" w:color="auto"/>
                      </w:divBdr>
                    </w:div>
                  </w:divsChild>
                </w:div>
                <w:div w:id="71858618">
                  <w:marLeft w:val="0"/>
                  <w:marRight w:val="0"/>
                  <w:marTop w:val="0"/>
                  <w:marBottom w:val="0"/>
                  <w:divBdr>
                    <w:top w:val="none" w:sz="0" w:space="0" w:color="auto"/>
                    <w:left w:val="none" w:sz="0" w:space="0" w:color="auto"/>
                    <w:bottom w:val="none" w:sz="0" w:space="0" w:color="auto"/>
                    <w:right w:val="none" w:sz="0" w:space="0" w:color="auto"/>
                  </w:divBdr>
                  <w:divsChild>
                    <w:div w:id="36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5581">
              <w:marLeft w:val="0"/>
              <w:marRight w:val="0"/>
              <w:marTop w:val="0"/>
              <w:marBottom w:val="0"/>
              <w:divBdr>
                <w:top w:val="none" w:sz="0" w:space="0" w:color="auto"/>
                <w:left w:val="none" w:sz="0" w:space="0" w:color="auto"/>
                <w:bottom w:val="none" w:sz="0" w:space="0" w:color="auto"/>
                <w:right w:val="none" w:sz="0" w:space="0" w:color="auto"/>
              </w:divBdr>
              <w:divsChild>
                <w:div w:id="7827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2161">
      <w:bodyDiv w:val="1"/>
      <w:marLeft w:val="0"/>
      <w:marRight w:val="0"/>
      <w:marTop w:val="0"/>
      <w:marBottom w:val="0"/>
      <w:divBdr>
        <w:top w:val="none" w:sz="0" w:space="0" w:color="auto"/>
        <w:left w:val="none" w:sz="0" w:space="0" w:color="auto"/>
        <w:bottom w:val="none" w:sz="0" w:space="0" w:color="auto"/>
        <w:right w:val="none" w:sz="0" w:space="0" w:color="auto"/>
      </w:divBdr>
      <w:divsChild>
        <w:div w:id="194731739">
          <w:marLeft w:val="0"/>
          <w:marRight w:val="0"/>
          <w:marTop w:val="0"/>
          <w:marBottom w:val="0"/>
          <w:divBdr>
            <w:top w:val="none" w:sz="0" w:space="0" w:color="auto"/>
            <w:left w:val="none" w:sz="0" w:space="0" w:color="auto"/>
            <w:bottom w:val="none" w:sz="0" w:space="0" w:color="auto"/>
            <w:right w:val="none" w:sz="0" w:space="0" w:color="auto"/>
          </w:divBdr>
          <w:divsChild>
            <w:div w:id="765153272">
              <w:marLeft w:val="0"/>
              <w:marRight w:val="0"/>
              <w:marTop w:val="0"/>
              <w:marBottom w:val="0"/>
              <w:divBdr>
                <w:top w:val="none" w:sz="0" w:space="0" w:color="auto"/>
                <w:left w:val="none" w:sz="0" w:space="0" w:color="auto"/>
                <w:bottom w:val="none" w:sz="0" w:space="0" w:color="auto"/>
                <w:right w:val="none" w:sz="0" w:space="0" w:color="auto"/>
              </w:divBdr>
              <w:divsChild>
                <w:div w:id="7964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45008">
      <w:bodyDiv w:val="1"/>
      <w:marLeft w:val="0"/>
      <w:marRight w:val="0"/>
      <w:marTop w:val="0"/>
      <w:marBottom w:val="0"/>
      <w:divBdr>
        <w:top w:val="none" w:sz="0" w:space="0" w:color="auto"/>
        <w:left w:val="none" w:sz="0" w:space="0" w:color="auto"/>
        <w:bottom w:val="none" w:sz="0" w:space="0" w:color="auto"/>
        <w:right w:val="none" w:sz="0" w:space="0" w:color="auto"/>
      </w:divBdr>
      <w:divsChild>
        <w:div w:id="906112644">
          <w:marLeft w:val="0"/>
          <w:marRight w:val="0"/>
          <w:marTop w:val="0"/>
          <w:marBottom w:val="0"/>
          <w:divBdr>
            <w:top w:val="none" w:sz="0" w:space="0" w:color="auto"/>
            <w:left w:val="none" w:sz="0" w:space="0" w:color="auto"/>
            <w:bottom w:val="none" w:sz="0" w:space="0" w:color="auto"/>
            <w:right w:val="none" w:sz="0" w:space="0" w:color="auto"/>
          </w:divBdr>
          <w:divsChild>
            <w:div w:id="1649047255">
              <w:marLeft w:val="0"/>
              <w:marRight w:val="0"/>
              <w:marTop w:val="0"/>
              <w:marBottom w:val="0"/>
              <w:divBdr>
                <w:top w:val="none" w:sz="0" w:space="0" w:color="auto"/>
                <w:left w:val="none" w:sz="0" w:space="0" w:color="auto"/>
                <w:bottom w:val="none" w:sz="0" w:space="0" w:color="auto"/>
                <w:right w:val="none" w:sz="0" w:space="0" w:color="auto"/>
              </w:divBdr>
              <w:divsChild>
                <w:div w:id="1345403770">
                  <w:marLeft w:val="0"/>
                  <w:marRight w:val="0"/>
                  <w:marTop w:val="0"/>
                  <w:marBottom w:val="0"/>
                  <w:divBdr>
                    <w:top w:val="none" w:sz="0" w:space="0" w:color="auto"/>
                    <w:left w:val="none" w:sz="0" w:space="0" w:color="auto"/>
                    <w:bottom w:val="none" w:sz="0" w:space="0" w:color="auto"/>
                    <w:right w:val="none" w:sz="0" w:space="0" w:color="auto"/>
                  </w:divBdr>
                  <w:divsChild>
                    <w:div w:id="1218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35326">
      <w:bodyDiv w:val="1"/>
      <w:marLeft w:val="0"/>
      <w:marRight w:val="0"/>
      <w:marTop w:val="0"/>
      <w:marBottom w:val="0"/>
      <w:divBdr>
        <w:top w:val="none" w:sz="0" w:space="0" w:color="auto"/>
        <w:left w:val="none" w:sz="0" w:space="0" w:color="auto"/>
        <w:bottom w:val="none" w:sz="0" w:space="0" w:color="auto"/>
        <w:right w:val="none" w:sz="0" w:space="0" w:color="auto"/>
      </w:divBdr>
    </w:div>
    <w:div w:id="257637683">
      <w:bodyDiv w:val="1"/>
      <w:marLeft w:val="0"/>
      <w:marRight w:val="0"/>
      <w:marTop w:val="0"/>
      <w:marBottom w:val="0"/>
      <w:divBdr>
        <w:top w:val="none" w:sz="0" w:space="0" w:color="auto"/>
        <w:left w:val="none" w:sz="0" w:space="0" w:color="auto"/>
        <w:bottom w:val="none" w:sz="0" w:space="0" w:color="auto"/>
        <w:right w:val="none" w:sz="0" w:space="0" w:color="auto"/>
      </w:divBdr>
      <w:divsChild>
        <w:div w:id="162404627">
          <w:marLeft w:val="0"/>
          <w:marRight w:val="0"/>
          <w:marTop w:val="0"/>
          <w:marBottom w:val="0"/>
          <w:divBdr>
            <w:top w:val="none" w:sz="0" w:space="0" w:color="auto"/>
            <w:left w:val="none" w:sz="0" w:space="0" w:color="auto"/>
            <w:bottom w:val="none" w:sz="0" w:space="0" w:color="auto"/>
            <w:right w:val="none" w:sz="0" w:space="0" w:color="auto"/>
          </w:divBdr>
          <w:divsChild>
            <w:div w:id="465776403">
              <w:marLeft w:val="0"/>
              <w:marRight w:val="0"/>
              <w:marTop w:val="0"/>
              <w:marBottom w:val="0"/>
              <w:divBdr>
                <w:top w:val="none" w:sz="0" w:space="0" w:color="auto"/>
                <w:left w:val="none" w:sz="0" w:space="0" w:color="auto"/>
                <w:bottom w:val="none" w:sz="0" w:space="0" w:color="auto"/>
                <w:right w:val="none" w:sz="0" w:space="0" w:color="auto"/>
              </w:divBdr>
              <w:divsChild>
                <w:div w:id="1220826969">
                  <w:marLeft w:val="0"/>
                  <w:marRight w:val="0"/>
                  <w:marTop w:val="0"/>
                  <w:marBottom w:val="0"/>
                  <w:divBdr>
                    <w:top w:val="none" w:sz="0" w:space="0" w:color="auto"/>
                    <w:left w:val="none" w:sz="0" w:space="0" w:color="auto"/>
                    <w:bottom w:val="none" w:sz="0" w:space="0" w:color="auto"/>
                    <w:right w:val="none" w:sz="0" w:space="0" w:color="auto"/>
                  </w:divBdr>
                  <w:divsChild>
                    <w:div w:id="12230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68384">
      <w:bodyDiv w:val="1"/>
      <w:marLeft w:val="0"/>
      <w:marRight w:val="0"/>
      <w:marTop w:val="0"/>
      <w:marBottom w:val="0"/>
      <w:divBdr>
        <w:top w:val="none" w:sz="0" w:space="0" w:color="auto"/>
        <w:left w:val="none" w:sz="0" w:space="0" w:color="auto"/>
        <w:bottom w:val="none" w:sz="0" w:space="0" w:color="auto"/>
        <w:right w:val="none" w:sz="0" w:space="0" w:color="auto"/>
      </w:divBdr>
    </w:div>
    <w:div w:id="276301058">
      <w:bodyDiv w:val="1"/>
      <w:marLeft w:val="0"/>
      <w:marRight w:val="0"/>
      <w:marTop w:val="0"/>
      <w:marBottom w:val="0"/>
      <w:divBdr>
        <w:top w:val="none" w:sz="0" w:space="0" w:color="auto"/>
        <w:left w:val="none" w:sz="0" w:space="0" w:color="auto"/>
        <w:bottom w:val="none" w:sz="0" w:space="0" w:color="auto"/>
        <w:right w:val="none" w:sz="0" w:space="0" w:color="auto"/>
      </w:divBdr>
      <w:divsChild>
        <w:div w:id="1926182115">
          <w:marLeft w:val="0"/>
          <w:marRight w:val="0"/>
          <w:marTop w:val="0"/>
          <w:marBottom w:val="0"/>
          <w:divBdr>
            <w:top w:val="none" w:sz="0" w:space="0" w:color="auto"/>
            <w:left w:val="none" w:sz="0" w:space="0" w:color="auto"/>
            <w:bottom w:val="none" w:sz="0" w:space="0" w:color="auto"/>
            <w:right w:val="none" w:sz="0" w:space="0" w:color="auto"/>
          </w:divBdr>
          <w:divsChild>
            <w:div w:id="932201259">
              <w:marLeft w:val="0"/>
              <w:marRight w:val="0"/>
              <w:marTop w:val="0"/>
              <w:marBottom w:val="0"/>
              <w:divBdr>
                <w:top w:val="none" w:sz="0" w:space="0" w:color="auto"/>
                <w:left w:val="none" w:sz="0" w:space="0" w:color="auto"/>
                <w:bottom w:val="none" w:sz="0" w:space="0" w:color="auto"/>
                <w:right w:val="none" w:sz="0" w:space="0" w:color="auto"/>
              </w:divBdr>
              <w:divsChild>
                <w:div w:id="1898933867">
                  <w:marLeft w:val="0"/>
                  <w:marRight w:val="0"/>
                  <w:marTop w:val="0"/>
                  <w:marBottom w:val="0"/>
                  <w:divBdr>
                    <w:top w:val="none" w:sz="0" w:space="0" w:color="auto"/>
                    <w:left w:val="none" w:sz="0" w:space="0" w:color="auto"/>
                    <w:bottom w:val="none" w:sz="0" w:space="0" w:color="auto"/>
                    <w:right w:val="none" w:sz="0" w:space="0" w:color="auto"/>
                  </w:divBdr>
                  <w:divsChild>
                    <w:div w:id="6450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44341">
      <w:bodyDiv w:val="1"/>
      <w:marLeft w:val="0"/>
      <w:marRight w:val="0"/>
      <w:marTop w:val="0"/>
      <w:marBottom w:val="0"/>
      <w:divBdr>
        <w:top w:val="none" w:sz="0" w:space="0" w:color="auto"/>
        <w:left w:val="none" w:sz="0" w:space="0" w:color="auto"/>
        <w:bottom w:val="none" w:sz="0" w:space="0" w:color="auto"/>
        <w:right w:val="none" w:sz="0" w:space="0" w:color="auto"/>
      </w:divBdr>
      <w:divsChild>
        <w:div w:id="944652923">
          <w:marLeft w:val="0"/>
          <w:marRight w:val="0"/>
          <w:marTop w:val="0"/>
          <w:marBottom w:val="0"/>
          <w:divBdr>
            <w:top w:val="none" w:sz="0" w:space="0" w:color="auto"/>
            <w:left w:val="none" w:sz="0" w:space="0" w:color="auto"/>
            <w:bottom w:val="none" w:sz="0" w:space="0" w:color="auto"/>
            <w:right w:val="none" w:sz="0" w:space="0" w:color="auto"/>
          </w:divBdr>
          <w:divsChild>
            <w:div w:id="1805467263">
              <w:marLeft w:val="0"/>
              <w:marRight w:val="0"/>
              <w:marTop w:val="0"/>
              <w:marBottom w:val="0"/>
              <w:divBdr>
                <w:top w:val="none" w:sz="0" w:space="0" w:color="auto"/>
                <w:left w:val="none" w:sz="0" w:space="0" w:color="auto"/>
                <w:bottom w:val="none" w:sz="0" w:space="0" w:color="auto"/>
                <w:right w:val="none" w:sz="0" w:space="0" w:color="auto"/>
              </w:divBdr>
              <w:divsChild>
                <w:div w:id="795560177">
                  <w:marLeft w:val="0"/>
                  <w:marRight w:val="0"/>
                  <w:marTop w:val="0"/>
                  <w:marBottom w:val="0"/>
                  <w:divBdr>
                    <w:top w:val="none" w:sz="0" w:space="0" w:color="auto"/>
                    <w:left w:val="none" w:sz="0" w:space="0" w:color="auto"/>
                    <w:bottom w:val="none" w:sz="0" w:space="0" w:color="auto"/>
                    <w:right w:val="none" w:sz="0" w:space="0" w:color="auto"/>
                  </w:divBdr>
                  <w:divsChild>
                    <w:div w:id="86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2809">
      <w:bodyDiv w:val="1"/>
      <w:marLeft w:val="0"/>
      <w:marRight w:val="0"/>
      <w:marTop w:val="0"/>
      <w:marBottom w:val="0"/>
      <w:divBdr>
        <w:top w:val="none" w:sz="0" w:space="0" w:color="auto"/>
        <w:left w:val="none" w:sz="0" w:space="0" w:color="auto"/>
        <w:bottom w:val="none" w:sz="0" w:space="0" w:color="auto"/>
        <w:right w:val="none" w:sz="0" w:space="0" w:color="auto"/>
      </w:divBdr>
      <w:divsChild>
        <w:div w:id="678698063">
          <w:marLeft w:val="0"/>
          <w:marRight w:val="0"/>
          <w:marTop w:val="0"/>
          <w:marBottom w:val="0"/>
          <w:divBdr>
            <w:top w:val="none" w:sz="0" w:space="0" w:color="auto"/>
            <w:left w:val="none" w:sz="0" w:space="0" w:color="auto"/>
            <w:bottom w:val="none" w:sz="0" w:space="0" w:color="auto"/>
            <w:right w:val="none" w:sz="0" w:space="0" w:color="auto"/>
          </w:divBdr>
          <w:divsChild>
            <w:div w:id="1545211122">
              <w:marLeft w:val="0"/>
              <w:marRight w:val="0"/>
              <w:marTop w:val="0"/>
              <w:marBottom w:val="0"/>
              <w:divBdr>
                <w:top w:val="none" w:sz="0" w:space="0" w:color="auto"/>
                <w:left w:val="none" w:sz="0" w:space="0" w:color="auto"/>
                <w:bottom w:val="none" w:sz="0" w:space="0" w:color="auto"/>
                <w:right w:val="none" w:sz="0" w:space="0" w:color="auto"/>
              </w:divBdr>
              <w:divsChild>
                <w:div w:id="1571116661">
                  <w:marLeft w:val="0"/>
                  <w:marRight w:val="0"/>
                  <w:marTop w:val="0"/>
                  <w:marBottom w:val="0"/>
                  <w:divBdr>
                    <w:top w:val="none" w:sz="0" w:space="0" w:color="auto"/>
                    <w:left w:val="none" w:sz="0" w:space="0" w:color="auto"/>
                    <w:bottom w:val="none" w:sz="0" w:space="0" w:color="auto"/>
                    <w:right w:val="none" w:sz="0" w:space="0" w:color="auto"/>
                  </w:divBdr>
                  <w:divsChild>
                    <w:div w:id="2071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75502">
      <w:bodyDiv w:val="1"/>
      <w:marLeft w:val="0"/>
      <w:marRight w:val="0"/>
      <w:marTop w:val="0"/>
      <w:marBottom w:val="0"/>
      <w:divBdr>
        <w:top w:val="none" w:sz="0" w:space="0" w:color="auto"/>
        <w:left w:val="none" w:sz="0" w:space="0" w:color="auto"/>
        <w:bottom w:val="none" w:sz="0" w:space="0" w:color="auto"/>
        <w:right w:val="none" w:sz="0" w:space="0" w:color="auto"/>
      </w:divBdr>
      <w:divsChild>
        <w:div w:id="1729646354">
          <w:marLeft w:val="0"/>
          <w:marRight w:val="0"/>
          <w:marTop w:val="0"/>
          <w:marBottom w:val="0"/>
          <w:divBdr>
            <w:top w:val="none" w:sz="0" w:space="0" w:color="auto"/>
            <w:left w:val="none" w:sz="0" w:space="0" w:color="auto"/>
            <w:bottom w:val="none" w:sz="0" w:space="0" w:color="auto"/>
            <w:right w:val="none" w:sz="0" w:space="0" w:color="auto"/>
          </w:divBdr>
          <w:divsChild>
            <w:div w:id="1349991267">
              <w:marLeft w:val="0"/>
              <w:marRight w:val="0"/>
              <w:marTop w:val="0"/>
              <w:marBottom w:val="0"/>
              <w:divBdr>
                <w:top w:val="none" w:sz="0" w:space="0" w:color="auto"/>
                <w:left w:val="none" w:sz="0" w:space="0" w:color="auto"/>
                <w:bottom w:val="none" w:sz="0" w:space="0" w:color="auto"/>
                <w:right w:val="none" w:sz="0" w:space="0" w:color="auto"/>
              </w:divBdr>
              <w:divsChild>
                <w:div w:id="582909226">
                  <w:marLeft w:val="0"/>
                  <w:marRight w:val="0"/>
                  <w:marTop w:val="0"/>
                  <w:marBottom w:val="0"/>
                  <w:divBdr>
                    <w:top w:val="none" w:sz="0" w:space="0" w:color="auto"/>
                    <w:left w:val="none" w:sz="0" w:space="0" w:color="auto"/>
                    <w:bottom w:val="none" w:sz="0" w:space="0" w:color="auto"/>
                    <w:right w:val="none" w:sz="0" w:space="0" w:color="auto"/>
                  </w:divBdr>
                  <w:divsChild>
                    <w:div w:id="13015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13517">
      <w:bodyDiv w:val="1"/>
      <w:marLeft w:val="0"/>
      <w:marRight w:val="0"/>
      <w:marTop w:val="0"/>
      <w:marBottom w:val="0"/>
      <w:divBdr>
        <w:top w:val="none" w:sz="0" w:space="0" w:color="auto"/>
        <w:left w:val="none" w:sz="0" w:space="0" w:color="auto"/>
        <w:bottom w:val="none" w:sz="0" w:space="0" w:color="auto"/>
        <w:right w:val="none" w:sz="0" w:space="0" w:color="auto"/>
      </w:divBdr>
      <w:divsChild>
        <w:div w:id="99882510">
          <w:marLeft w:val="0"/>
          <w:marRight w:val="0"/>
          <w:marTop w:val="0"/>
          <w:marBottom w:val="0"/>
          <w:divBdr>
            <w:top w:val="none" w:sz="0" w:space="0" w:color="auto"/>
            <w:left w:val="none" w:sz="0" w:space="0" w:color="auto"/>
            <w:bottom w:val="none" w:sz="0" w:space="0" w:color="auto"/>
            <w:right w:val="none" w:sz="0" w:space="0" w:color="auto"/>
          </w:divBdr>
          <w:divsChild>
            <w:div w:id="163787156">
              <w:marLeft w:val="0"/>
              <w:marRight w:val="0"/>
              <w:marTop w:val="0"/>
              <w:marBottom w:val="0"/>
              <w:divBdr>
                <w:top w:val="none" w:sz="0" w:space="0" w:color="auto"/>
                <w:left w:val="none" w:sz="0" w:space="0" w:color="auto"/>
                <w:bottom w:val="none" w:sz="0" w:space="0" w:color="auto"/>
                <w:right w:val="none" w:sz="0" w:space="0" w:color="auto"/>
              </w:divBdr>
              <w:divsChild>
                <w:div w:id="503514506">
                  <w:marLeft w:val="0"/>
                  <w:marRight w:val="0"/>
                  <w:marTop w:val="0"/>
                  <w:marBottom w:val="0"/>
                  <w:divBdr>
                    <w:top w:val="none" w:sz="0" w:space="0" w:color="auto"/>
                    <w:left w:val="none" w:sz="0" w:space="0" w:color="auto"/>
                    <w:bottom w:val="none" w:sz="0" w:space="0" w:color="auto"/>
                    <w:right w:val="none" w:sz="0" w:space="0" w:color="auto"/>
                  </w:divBdr>
                  <w:divsChild>
                    <w:div w:id="17095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39537">
      <w:bodyDiv w:val="1"/>
      <w:marLeft w:val="0"/>
      <w:marRight w:val="0"/>
      <w:marTop w:val="0"/>
      <w:marBottom w:val="0"/>
      <w:divBdr>
        <w:top w:val="none" w:sz="0" w:space="0" w:color="auto"/>
        <w:left w:val="none" w:sz="0" w:space="0" w:color="auto"/>
        <w:bottom w:val="none" w:sz="0" w:space="0" w:color="auto"/>
        <w:right w:val="none" w:sz="0" w:space="0" w:color="auto"/>
      </w:divBdr>
      <w:divsChild>
        <w:div w:id="335963541">
          <w:marLeft w:val="0"/>
          <w:marRight w:val="0"/>
          <w:marTop w:val="0"/>
          <w:marBottom w:val="0"/>
          <w:divBdr>
            <w:top w:val="none" w:sz="0" w:space="0" w:color="auto"/>
            <w:left w:val="none" w:sz="0" w:space="0" w:color="auto"/>
            <w:bottom w:val="none" w:sz="0" w:space="0" w:color="auto"/>
            <w:right w:val="none" w:sz="0" w:space="0" w:color="auto"/>
          </w:divBdr>
          <w:divsChild>
            <w:div w:id="979505047">
              <w:marLeft w:val="0"/>
              <w:marRight w:val="0"/>
              <w:marTop w:val="0"/>
              <w:marBottom w:val="0"/>
              <w:divBdr>
                <w:top w:val="none" w:sz="0" w:space="0" w:color="auto"/>
                <w:left w:val="none" w:sz="0" w:space="0" w:color="auto"/>
                <w:bottom w:val="none" w:sz="0" w:space="0" w:color="auto"/>
                <w:right w:val="none" w:sz="0" w:space="0" w:color="auto"/>
              </w:divBdr>
              <w:divsChild>
                <w:div w:id="683477631">
                  <w:marLeft w:val="0"/>
                  <w:marRight w:val="0"/>
                  <w:marTop w:val="0"/>
                  <w:marBottom w:val="0"/>
                  <w:divBdr>
                    <w:top w:val="none" w:sz="0" w:space="0" w:color="auto"/>
                    <w:left w:val="none" w:sz="0" w:space="0" w:color="auto"/>
                    <w:bottom w:val="none" w:sz="0" w:space="0" w:color="auto"/>
                    <w:right w:val="none" w:sz="0" w:space="0" w:color="auto"/>
                  </w:divBdr>
                  <w:divsChild>
                    <w:div w:id="16747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09073">
      <w:bodyDiv w:val="1"/>
      <w:marLeft w:val="0"/>
      <w:marRight w:val="0"/>
      <w:marTop w:val="0"/>
      <w:marBottom w:val="0"/>
      <w:divBdr>
        <w:top w:val="none" w:sz="0" w:space="0" w:color="auto"/>
        <w:left w:val="none" w:sz="0" w:space="0" w:color="auto"/>
        <w:bottom w:val="none" w:sz="0" w:space="0" w:color="auto"/>
        <w:right w:val="none" w:sz="0" w:space="0" w:color="auto"/>
      </w:divBdr>
      <w:divsChild>
        <w:div w:id="344290169">
          <w:marLeft w:val="0"/>
          <w:marRight w:val="0"/>
          <w:marTop w:val="0"/>
          <w:marBottom w:val="0"/>
          <w:divBdr>
            <w:top w:val="none" w:sz="0" w:space="0" w:color="auto"/>
            <w:left w:val="none" w:sz="0" w:space="0" w:color="auto"/>
            <w:bottom w:val="none" w:sz="0" w:space="0" w:color="auto"/>
            <w:right w:val="none" w:sz="0" w:space="0" w:color="auto"/>
          </w:divBdr>
          <w:divsChild>
            <w:div w:id="344786875">
              <w:marLeft w:val="0"/>
              <w:marRight w:val="0"/>
              <w:marTop w:val="0"/>
              <w:marBottom w:val="0"/>
              <w:divBdr>
                <w:top w:val="none" w:sz="0" w:space="0" w:color="auto"/>
                <w:left w:val="none" w:sz="0" w:space="0" w:color="auto"/>
                <w:bottom w:val="none" w:sz="0" w:space="0" w:color="auto"/>
                <w:right w:val="none" w:sz="0" w:space="0" w:color="auto"/>
              </w:divBdr>
              <w:divsChild>
                <w:div w:id="1215657526">
                  <w:marLeft w:val="0"/>
                  <w:marRight w:val="0"/>
                  <w:marTop w:val="0"/>
                  <w:marBottom w:val="0"/>
                  <w:divBdr>
                    <w:top w:val="none" w:sz="0" w:space="0" w:color="auto"/>
                    <w:left w:val="none" w:sz="0" w:space="0" w:color="auto"/>
                    <w:bottom w:val="none" w:sz="0" w:space="0" w:color="auto"/>
                    <w:right w:val="none" w:sz="0" w:space="0" w:color="auto"/>
                  </w:divBdr>
                  <w:divsChild>
                    <w:div w:id="10066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52104">
      <w:bodyDiv w:val="1"/>
      <w:marLeft w:val="0"/>
      <w:marRight w:val="0"/>
      <w:marTop w:val="0"/>
      <w:marBottom w:val="0"/>
      <w:divBdr>
        <w:top w:val="none" w:sz="0" w:space="0" w:color="auto"/>
        <w:left w:val="none" w:sz="0" w:space="0" w:color="auto"/>
        <w:bottom w:val="none" w:sz="0" w:space="0" w:color="auto"/>
        <w:right w:val="none" w:sz="0" w:space="0" w:color="auto"/>
      </w:divBdr>
      <w:divsChild>
        <w:div w:id="1727756077">
          <w:marLeft w:val="0"/>
          <w:marRight w:val="0"/>
          <w:marTop w:val="0"/>
          <w:marBottom w:val="0"/>
          <w:divBdr>
            <w:top w:val="none" w:sz="0" w:space="0" w:color="auto"/>
            <w:left w:val="none" w:sz="0" w:space="0" w:color="auto"/>
            <w:bottom w:val="none" w:sz="0" w:space="0" w:color="auto"/>
            <w:right w:val="none" w:sz="0" w:space="0" w:color="auto"/>
          </w:divBdr>
          <w:divsChild>
            <w:div w:id="1432357718">
              <w:marLeft w:val="0"/>
              <w:marRight w:val="0"/>
              <w:marTop w:val="0"/>
              <w:marBottom w:val="0"/>
              <w:divBdr>
                <w:top w:val="none" w:sz="0" w:space="0" w:color="auto"/>
                <w:left w:val="none" w:sz="0" w:space="0" w:color="auto"/>
                <w:bottom w:val="none" w:sz="0" w:space="0" w:color="auto"/>
                <w:right w:val="none" w:sz="0" w:space="0" w:color="auto"/>
              </w:divBdr>
              <w:divsChild>
                <w:div w:id="378864936">
                  <w:marLeft w:val="0"/>
                  <w:marRight w:val="0"/>
                  <w:marTop w:val="0"/>
                  <w:marBottom w:val="0"/>
                  <w:divBdr>
                    <w:top w:val="none" w:sz="0" w:space="0" w:color="auto"/>
                    <w:left w:val="none" w:sz="0" w:space="0" w:color="auto"/>
                    <w:bottom w:val="none" w:sz="0" w:space="0" w:color="auto"/>
                    <w:right w:val="none" w:sz="0" w:space="0" w:color="auto"/>
                  </w:divBdr>
                  <w:divsChild>
                    <w:div w:id="538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688591">
      <w:bodyDiv w:val="1"/>
      <w:marLeft w:val="0"/>
      <w:marRight w:val="0"/>
      <w:marTop w:val="0"/>
      <w:marBottom w:val="0"/>
      <w:divBdr>
        <w:top w:val="none" w:sz="0" w:space="0" w:color="auto"/>
        <w:left w:val="none" w:sz="0" w:space="0" w:color="auto"/>
        <w:bottom w:val="none" w:sz="0" w:space="0" w:color="auto"/>
        <w:right w:val="none" w:sz="0" w:space="0" w:color="auto"/>
      </w:divBdr>
      <w:divsChild>
        <w:div w:id="1483277220">
          <w:marLeft w:val="0"/>
          <w:marRight w:val="0"/>
          <w:marTop w:val="0"/>
          <w:marBottom w:val="0"/>
          <w:divBdr>
            <w:top w:val="none" w:sz="0" w:space="0" w:color="auto"/>
            <w:left w:val="none" w:sz="0" w:space="0" w:color="auto"/>
            <w:bottom w:val="none" w:sz="0" w:space="0" w:color="auto"/>
            <w:right w:val="none" w:sz="0" w:space="0" w:color="auto"/>
          </w:divBdr>
          <w:divsChild>
            <w:div w:id="1845052226">
              <w:marLeft w:val="0"/>
              <w:marRight w:val="0"/>
              <w:marTop w:val="0"/>
              <w:marBottom w:val="0"/>
              <w:divBdr>
                <w:top w:val="none" w:sz="0" w:space="0" w:color="auto"/>
                <w:left w:val="none" w:sz="0" w:space="0" w:color="auto"/>
                <w:bottom w:val="none" w:sz="0" w:space="0" w:color="auto"/>
                <w:right w:val="none" w:sz="0" w:space="0" w:color="auto"/>
              </w:divBdr>
              <w:divsChild>
                <w:div w:id="914123900">
                  <w:marLeft w:val="0"/>
                  <w:marRight w:val="0"/>
                  <w:marTop w:val="0"/>
                  <w:marBottom w:val="0"/>
                  <w:divBdr>
                    <w:top w:val="none" w:sz="0" w:space="0" w:color="auto"/>
                    <w:left w:val="none" w:sz="0" w:space="0" w:color="auto"/>
                    <w:bottom w:val="none" w:sz="0" w:space="0" w:color="auto"/>
                    <w:right w:val="none" w:sz="0" w:space="0" w:color="auto"/>
                  </w:divBdr>
                  <w:divsChild>
                    <w:div w:id="17306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1734">
      <w:bodyDiv w:val="1"/>
      <w:marLeft w:val="0"/>
      <w:marRight w:val="0"/>
      <w:marTop w:val="0"/>
      <w:marBottom w:val="0"/>
      <w:divBdr>
        <w:top w:val="none" w:sz="0" w:space="0" w:color="auto"/>
        <w:left w:val="none" w:sz="0" w:space="0" w:color="auto"/>
        <w:bottom w:val="none" w:sz="0" w:space="0" w:color="auto"/>
        <w:right w:val="none" w:sz="0" w:space="0" w:color="auto"/>
      </w:divBdr>
      <w:divsChild>
        <w:div w:id="1357468051">
          <w:marLeft w:val="0"/>
          <w:marRight w:val="0"/>
          <w:marTop w:val="0"/>
          <w:marBottom w:val="0"/>
          <w:divBdr>
            <w:top w:val="none" w:sz="0" w:space="0" w:color="auto"/>
            <w:left w:val="none" w:sz="0" w:space="0" w:color="auto"/>
            <w:bottom w:val="none" w:sz="0" w:space="0" w:color="auto"/>
            <w:right w:val="none" w:sz="0" w:space="0" w:color="auto"/>
          </w:divBdr>
          <w:divsChild>
            <w:div w:id="1530996821">
              <w:marLeft w:val="0"/>
              <w:marRight w:val="0"/>
              <w:marTop w:val="0"/>
              <w:marBottom w:val="0"/>
              <w:divBdr>
                <w:top w:val="none" w:sz="0" w:space="0" w:color="auto"/>
                <w:left w:val="none" w:sz="0" w:space="0" w:color="auto"/>
                <w:bottom w:val="none" w:sz="0" w:space="0" w:color="auto"/>
                <w:right w:val="none" w:sz="0" w:space="0" w:color="auto"/>
              </w:divBdr>
              <w:divsChild>
                <w:div w:id="321665471">
                  <w:marLeft w:val="0"/>
                  <w:marRight w:val="0"/>
                  <w:marTop w:val="0"/>
                  <w:marBottom w:val="0"/>
                  <w:divBdr>
                    <w:top w:val="none" w:sz="0" w:space="0" w:color="auto"/>
                    <w:left w:val="none" w:sz="0" w:space="0" w:color="auto"/>
                    <w:bottom w:val="none" w:sz="0" w:space="0" w:color="auto"/>
                    <w:right w:val="none" w:sz="0" w:space="0" w:color="auto"/>
                  </w:divBdr>
                  <w:divsChild>
                    <w:div w:id="1805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4500">
      <w:bodyDiv w:val="1"/>
      <w:marLeft w:val="0"/>
      <w:marRight w:val="0"/>
      <w:marTop w:val="0"/>
      <w:marBottom w:val="0"/>
      <w:divBdr>
        <w:top w:val="none" w:sz="0" w:space="0" w:color="auto"/>
        <w:left w:val="none" w:sz="0" w:space="0" w:color="auto"/>
        <w:bottom w:val="none" w:sz="0" w:space="0" w:color="auto"/>
        <w:right w:val="none" w:sz="0" w:space="0" w:color="auto"/>
      </w:divBdr>
      <w:divsChild>
        <w:div w:id="979655884">
          <w:marLeft w:val="0"/>
          <w:marRight w:val="0"/>
          <w:marTop w:val="0"/>
          <w:marBottom w:val="0"/>
          <w:divBdr>
            <w:top w:val="none" w:sz="0" w:space="0" w:color="auto"/>
            <w:left w:val="none" w:sz="0" w:space="0" w:color="auto"/>
            <w:bottom w:val="none" w:sz="0" w:space="0" w:color="auto"/>
            <w:right w:val="none" w:sz="0" w:space="0" w:color="auto"/>
          </w:divBdr>
          <w:divsChild>
            <w:div w:id="797603983">
              <w:marLeft w:val="0"/>
              <w:marRight w:val="0"/>
              <w:marTop w:val="0"/>
              <w:marBottom w:val="0"/>
              <w:divBdr>
                <w:top w:val="none" w:sz="0" w:space="0" w:color="auto"/>
                <w:left w:val="none" w:sz="0" w:space="0" w:color="auto"/>
                <w:bottom w:val="none" w:sz="0" w:space="0" w:color="auto"/>
                <w:right w:val="none" w:sz="0" w:space="0" w:color="auto"/>
              </w:divBdr>
              <w:divsChild>
                <w:div w:id="1135178528">
                  <w:marLeft w:val="0"/>
                  <w:marRight w:val="0"/>
                  <w:marTop w:val="0"/>
                  <w:marBottom w:val="0"/>
                  <w:divBdr>
                    <w:top w:val="none" w:sz="0" w:space="0" w:color="auto"/>
                    <w:left w:val="none" w:sz="0" w:space="0" w:color="auto"/>
                    <w:bottom w:val="none" w:sz="0" w:space="0" w:color="auto"/>
                    <w:right w:val="none" w:sz="0" w:space="0" w:color="auto"/>
                  </w:divBdr>
                  <w:divsChild>
                    <w:div w:id="9219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123">
      <w:bodyDiv w:val="1"/>
      <w:marLeft w:val="0"/>
      <w:marRight w:val="0"/>
      <w:marTop w:val="0"/>
      <w:marBottom w:val="0"/>
      <w:divBdr>
        <w:top w:val="none" w:sz="0" w:space="0" w:color="auto"/>
        <w:left w:val="none" w:sz="0" w:space="0" w:color="auto"/>
        <w:bottom w:val="none" w:sz="0" w:space="0" w:color="auto"/>
        <w:right w:val="none" w:sz="0" w:space="0" w:color="auto"/>
      </w:divBdr>
    </w:div>
    <w:div w:id="743795675">
      <w:bodyDiv w:val="1"/>
      <w:marLeft w:val="0"/>
      <w:marRight w:val="0"/>
      <w:marTop w:val="0"/>
      <w:marBottom w:val="0"/>
      <w:divBdr>
        <w:top w:val="none" w:sz="0" w:space="0" w:color="auto"/>
        <w:left w:val="none" w:sz="0" w:space="0" w:color="auto"/>
        <w:bottom w:val="none" w:sz="0" w:space="0" w:color="auto"/>
        <w:right w:val="none" w:sz="0" w:space="0" w:color="auto"/>
      </w:divBdr>
      <w:divsChild>
        <w:div w:id="615911163">
          <w:marLeft w:val="0"/>
          <w:marRight w:val="0"/>
          <w:marTop w:val="0"/>
          <w:marBottom w:val="0"/>
          <w:divBdr>
            <w:top w:val="none" w:sz="0" w:space="0" w:color="auto"/>
            <w:left w:val="none" w:sz="0" w:space="0" w:color="auto"/>
            <w:bottom w:val="none" w:sz="0" w:space="0" w:color="auto"/>
            <w:right w:val="none" w:sz="0" w:space="0" w:color="auto"/>
          </w:divBdr>
          <w:divsChild>
            <w:div w:id="777213805">
              <w:marLeft w:val="0"/>
              <w:marRight w:val="0"/>
              <w:marTop w:val="0"/>
              <w:marBottom w:val="0"/>
              <w:divBdr>
                <w:top w:val="none" w:sz="0" w:space="0" w:color="auto"/>
                <w:left w:val="none" w:sz="0" w:space="0" w:color="auto"/>
                <w:bottom w:val="none" w:sz="0" w:space="0" w:color="auto"/>
                <w:right w:val="none" w:sz="0" w:space="0" w:color="auto"/>
              </w:divBdr>
            </w:div>
          </w:divsChild>
        </w:div>
        <w:div w:id="1702897094">
          <w:marLeft w:val="0"/>
          <w:marRight w:val="0"/>
          <w:marTop w:val="0"/>
          <w:marBottom w:val="0"/>
          <w:divBdr>
            <w:top w:val="none" w:sz="0" w:space="0" w:color="auto"/>
            <w:left w:val="none" w:sz="0" w:space="0" w:color="auto"/>
            <w:bottom w:val="none" w:sz="0" w:space="0" w:color="auto"/>
            <w:right w:val="none" w:sz="0" w:space="0" w:color="auto"/>
          </w:divBdr>
          <w:divsChild>
            <w:div w:id="1290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2319">
      <w:bodyDiv w:val="1"/>
      <w:marLeft w:val="0"/>
      <w:marRight w:val="0"/>
      <w:marTop w:val="0"/>
      <w:marBottom w:val="0"/>
      <w:divBdr>
        <w:top w:val="none" w:sz="0" w:space="0" w:color="auto"/>
        <w:left w:val="none" w:sz="0" w:space="0" w:color="auto"/>
        <w:bottom w:val="none" w:sz="0" w:space="0" w:color="auto"/>
        <w:right w:val="none" w:sz="0" w:space="0" w:color="auto"/>
      </w:divBdr>
    </w:div>
    <w:div w:id="805852454">
      <w:bodyDiv w:val="1"/>
      <w:marLeft w:val="0"/>
      <w:marRight w:val="0"/>
      <w:marTop w:val="0"/>
      <w:marBottom w:val="0"/>
      <w:divBdr>
        <w:top w:val="none" w:sz="0" w:space="0" w:color="auto"/>
        <w:left w:val="none" w:sz="0" w:space="0" w:color="auto"/>
        <w:bottom w:val="none" w:sz="0" w:space="0" w:color="auto"/>
        <w:right w:val="none" w:sz="0" w:space="0" w:color="auto"/>
      </w:divBdr>
      <w:divsChild>
        <w:div w:id="1710253875">
          <w:marLeft w:val="0"/>
          <w:marRight w:val="0"/>
          <w:marTop w:val="0"/>
          <w:marBottom w:val="0"/>
          <w:divBdr>
            <w:top w:val="none" w:sz="0" w:space="0" w:color="auto"/>
            <w:left w:val="none" w:sz="0" w:space="0" w:color="auto"/>
            <w:bottom w:val="none" w:sz="0" w:space="0" w:color="auto"/>
            <w:right w:val="none" w:sz="0" w:space="0" w:color="auto"/>
          </w:divBdr>
          <w:divsChild>
            <w:div w:id="1200896423">
              <w:marLeft w:val="0"/>
              <w:marRight w:val="0"/>
              <w:marTop w:val="0"/>
              <w:marBottom w:val="0"/>
              <w:divBdr>
                <w:top w:val="none" w:sz="0" w:space="0" w:color="auto"/>
                <w:left w:val="none" w:sz="0" w:space="0" w:color="auto"/>
                <w:bottom w:val="none" w:sz="0" w:space="0" w:color="auto"/>
                <w:right w:val="none" w:sz="0" w:space="0" w:color="auto"/>
              </w:divBdr>
              <w:divsChild>
                <w:div w:id="850995295">
                  <w:marLeft w:val="0"/>
                  <w:marRight w:val="0"/>
                  <w:marTop w:val="0"/>
                  <w:marBottom w:val="0"/>
                  <w:divBdr>
                    <w:top w:val="none" w:sz="0" w:space="0" w:color="auto"/>
                    <w:left w:val="none" w:sz="0" w:space="0" w:color="auto"/>
                    <w:bottom w:val="none" w:sz="0" w:space="0" w:color="auto"/>
                    <w:right w:val="none" w:sz="0" w:space="0" w:color="auto"/>
                  </w:divBdr>
                  <w:divsChild>
                    <w:div w:id="10805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44507">
      <w:bodyDiv w:val="1"/>
      <w:marLeft w:val="0"/>
      <w:marRight w:val="0"/>
      <w:marTop w:val="0"/>
      <w:marBottom w:val="0"/>
      <w:divBdr>
        <w:top w:val="none" w:sz="0" w:space="0" w:color="auto"/>
        <w:left w:val="none" w:sz="0" w:space="0" w:color="auto"/>
        <w:bottom w:val="none" w:sz="0" w:space="0" w:color="auto"/>
        <w:right w:val="none" w:sz="0" w:space="0" w:color="auto"/>
      </w:divBdr>
    </w:div>
    <w:div w:id="859205333">
      <w:bodyDiv w:val="1"/>
      <w:marLeft w:val="0"/>
      <w:marRight w:val="0"/>
      <w:marTop w:val="0"/>
      <w:marBottom w:val="0"/>
      <w:divBdr>
        <w:top w:val="none" w:sz="0" w:space="0" w:color="auto"/>
        <w:left w:val="none" w:sz="0" w:space="0" w:color="auto"/>
        <w:bottom w:val="none" w:sz="0" w:space="0" w:color="auto"/>
        <w:right w:val="none" w:sz="0" w:space="0" w:color="auto"/>
      </w:divBdr>
      <w:divsChild>
        <w:div w:id="579870176">
          <w:marLeft w:val="0"/>
          <w:marRight w:val="0"/>
          <w:marTop w:val="0"/>
          <w:marBottom w:val="0"/>
          <w:divBdr>
            <w:top w:val="none" w:sz="0" w:space="0" w:color="auto"/>
            <w:left w:val="none" w:sz="0" w:space="0" w:color="auto"/>
            <w:bottom w:val="none" w:sz="0" w:space="0" w:color="auto"/>
            <w:right w:val="none" w:sz="0" w:space="0" w:color="auto"/>
          </w:divBdr>
          <w:divsChild>
            <w:div w:id="560017048">
              <w:marLeft w:val="0"/>
              <w:marRight w:val="0"/>
              <w:marTop w:val="0"/>
              <w:marBottom w:val="0"/>
              <w:divBdr>
                <w:top w:val="none" w:sz="0" w:space="0" w:color="auto"/>
                <w:left w:val="none" w:sz="0" w:space="0" w:color="auto"/>
                <w:bottom w:val="none" w:sz="0" w:space="0" w:color="auto"/>
                <w:right w:val="none" w:sz="0" w:space="0" w:color="auto"/>
              </w:divBdr>
              <w:divsChild>
                <w:div w:id="899561046">
                  <w:marLeft w:val="0"/>
                  <w:marRight w:val="0"/>
                  <w:marTop w:val="0"/>
                  <w:marBottom w:val="0"/>
                  <w:divBdr>
                    <w:top w:val="none" w:sz="0" w:space="0" w:color="auto"/>
                    <w:left w:val="none" w:sz="0" w:space="0" w:color="auto"/>
                    <w:bottom w:val="none" w:sz="0" w:space="0" w:color="auto"/>
                    <w:right w:val="none" w:sz="0" w:space="0" w:color="auto"/>
                  </w:divBdr>
                  <w:divsChild>
                    <w:div w:id="9147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925">
      <w:bodyDiv w:val="1"/>
      <w:marLeft w:val="0"/>
      <w:marRight w:val="0"/>
      <w:marTop w:val="0"/>
      <w:marBottom w:val="0"/>
      <w:divBdr>
        <w:top w:val="none" w:sz="0" w:space="0" w:color="auto"/>
        <w:left w:val="none" w:sz="0" w:space="0" w:color="auto"/>
        <w:bottom w:val="none" w:sz="0" w:space="0" w:color="auto"/>
        <w:right w:val="none" w:sz="0" w:space="0" w:color="auto"/>
      </w:divBdr>
      <w:divsChild>
        <w:div w:id="2085492929">
          <w:marLeft w:val="0"/>
          <w:marRight w:val="0"/>
          <w:marTop w:val="0"/>
          <w:marBottom w:val="0"/>
          <w:divBdr>
            <w:top w:val="none" w:sz="0" w:space="0" w:color="auto"/>
            <w:left w:val="none" w:sz="0" w:space="0" w:color="auto"/>
            <w:bottom w:val="none" w:sz="0" w:space="0" w:color="auto"/>
            <w:right w:val="none" w:sz="0" w:space="0" w:color="auto"/>
          </w:divBdr>
          <w:divsChild>
            <w:div w:id="1964845519">
              <w:marLeft w:val="0"/>
              <w:marRight w:val="0"/>
              <w:marTop w:val="0"/>
              <w:marBottom w:val="0"/>
              <w:divBdr>
                <w:top w:val="none" w:sz="0" w:space="0" w:color="auto"/>
                <w:left w:val="none" w:sz="0" w:space="0" w:color="auto"/>
                <w:bottom w:val="none" w:sz="0" w:space="0" w:color="auto"/>
                <w:right w:val="none" w:sz="0" w:space="0" w:color="auto"/>
              </w:divBdr>
              <w:divsChild>
                <w:div w:id="1507594571">
                  <w:marLeft w:val="0"/>
                  <w:marRight w:val="0"/>
                  <w:marTop w:val="0"/>
                  <w:marBottom w:val="0"/>
                  <w:divBdr>
                    <w:top w:val="none" w:sz="0" w:space="0" w:color="auto"/>
                    <w:left w:val="none" w:sz="0" w:space="0" w:color="auto"/>
                    <w:bottom w:val="none" w:sz="0" w:space="0" w:color="auto"/>
                    <w:right w:val="none" w:sz="0" w:space="0" w:color="auto"/>
                  </w:divBdr>
                  <w:divsChild>
                    <w:div w:id="20232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2093">
      <w:bodyDiv w:val="1"/>
      <w:marLeft w:val="0"/>
      <w:marRight w:val="0"/>
      <w:marTop w:val="0"/>
      <w:marBottom w:val="0"/>
      <w:divBdr>
        <w:top w:val="none" w:sz="0" w:space="0" w:color="auto"/>
        <w:left w:val="none" w:sz="0" w:space="0" w:color="auto"/>
        <w:bottom w:val="none" w:sz="0" w:space="0" w:color="auto"/>
        <w:right w:val="none" w:sz="0" w:space="0" w:color="auto"/>
      </w:divBdr>
    </w:div>
    <w:div w:id="902527334">
      <w:bodyDiv w:val="1"/>
      <w:marLeft w:val="0"/>
      <w:marRight w:val="0"/>
      <w:marTop w:val="0"/>
      <w:marBottom w:val="0"/>
      <w:divBdr>
        <w:top w:val="none" w:sz="0" w:space="0" w:color="auto"/>
        <w:left w:val="none" w:sz="0" w:space="0" w:color="auto"/>
        <w:bottom w:val="none" w:sz="0" w:space="0" w:color="auto"/>
        <w:right w:val="none" w:sz="0" w:space="0" w:color="auto"/>
      </w:divBdr>
    </w:div>
    <w:div w:id="917180361">
      <w:bodyDiv w:val="1"/>
      <w:marLeft w:val="0"/>
      <w:marRight w:val="0"/>
      <w:marTop w:val="0"/>
      <w:marBottom w:val="0"/>
      <w:divBdr>
        <w:top w:val="none" w:sz="0" w:space="0" w:color="auto"/>
        <w:left w:val="none" w:sz="0" w:space="0" w:color="auto"/>
        <w:bottom w:val="none" w:sz="0" w:space="0" w:color="auto"/>
        <w:right w:val="none" w:sz="0" w:space="0" w:color="auto"/>
      </w:divBdr>
    </w:div>
    <w:div w:id="943810291">
      <w:bodyDiv w:val="1"/>
      <w:marLeft w:val="0"/>
      <w:marRight w:val="0"/>
      <w:marTop w:val="0"/>
      <w:marBottom w:val="0"/>
      <w:divBdr>
        <w:top w:val="none" w:sz="0" w:space="0" w:color="auto"/>
        <w:left w:val="none" w:sz="0" w:space="0" w:color="auto"/>
        <w:bottom w:val="none" w:sz="0" w:space="0" w:color="auto"/>
        <w:right w:val="none" w:sz="0" w:space="0" w:color="auto"/>
      </w:divBdr>
      <w:divsChild>
        <w:div w:id="1551500860">
          <w:marLeft w:val="0"/>
          <w:marRight w:val="0"/>
          <w:marTop w:val="0"/>
          <w:marBottom w:val="0"/>
          <w:divBdr>
            <w:top w:val="none" w:sz="0" w:space="0" w:color="auto"/>
            <w:left w:val="none" w:sz="0" w:space="0" w:color="auto"/>
            <w:bottom w:val="none" w:sz="0" w:space="0" w:color="auto"/>
            <w:right w:val="none" w:sz="0" w:space="0" w:color="auto"/>
          </w:divBdr>
          <w:divsChild>
            <w:div w:id="1490515692">
              <w:marLeft w:val="0"/>
              <w:marRight w:val="0"/>
              <w:marTop w:val="0"/>
              <w:marBottom w:val="0"/>
              <w:divBdr>
                <w:top w:val="none" w:sz="0" w:space="0" w:color="auto"/>
                <w:left w:val="none" w:sz="0" w:space="0" w:color="auto"/>
                <w:bottom w:val="none" w:sz="0" w:space="0" w:color="auto"/>
                <w:right w:val="none" w:sz="0" w:space="0" w:color="auto"/>
              </w:divBdr>
              <w:divsChild>
                <w:div w:id="644164560">
                  <w:marLeft w:val="0"/>
                  <w:marRight w:val="0"/>
                  <w:marTop w:val="0"/>
                  <w:marBottom w:val="0"/>
                  <w:divBdr>
                    <w:top w:val="none" w:sz="0" w:space="0" w:color="auto"/>
                    <w:left w:val="none" w:sz="0" w:space="0" w:color="auto"/>
                    <w:bottom w:val="none" w:sz="0" w:space="0" w:color="auto"/>
                    <w:right w:val="none" w:sz="0" w:space="0" w:color="auto"/>
                  </w:divBdr>
                  <w:divsChild>
                    <w:div w:id="8051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5059">
      <w:bodyDiv w:val="1"/>
      <w:marLeft w:val="0"/>
      <w:marRight w:val="0"/>
      <w:marTop w:val="0"/>
      <w:marBottom w:val="0"/>
      <w:divBdr>
        <w:top w:val="none" w:sz="0" w:space="0" w:color="auto"/>
        <w:left w:val="none" w:sz="0" w:space="0" w:color="auto"/>
        <w:bottom w:val="none" w:sz="0" w:space="0" w:color="auto"/>
        <w:right w:val="none" w:sz="0" w:space="0" w:color="auto"/>
      </w:divBdr>
      <w:divsChild>
        <w:div w:id="554464879">
          <w:marLeft w:val="0"/>
          <w:marRight w:val="0"/>
          <w:marTop w:val="0"/>
          <w:marBottom w:val="0"/>
          <w:divBdr>
            <w:top w:val="none" w:sz="0" w:space="0" w:color="auto"/>
            <w:left w:val="none" w:sz="0" w:space="0" w:color="auto"/>
            <w:bottom w:val="none" w:sz="0" w:space="0" w:color="auto"/>
            <w:right w:val="none" w:sz="0" w:space="0" w:color="auto"/>
          </w:divBdr>
          <w:divsChild>
            <w:div w:id="668945708">
              <w:marLeft w:val="0"/>
              <w:marRight w:val="0"/>
              <w:marTop w:val="0"/>
              <w:marBottom w:val="0"/>
              <w:divBdr>
                <w:top w:val="none" w:sz="0" w:space="0" w:color="auto"/>
                <w:left w:val="none" w:sz="0" w:space="0" w:color="auto"/>
                <w:bottom w:val="none" w:sz="0" w:space="0" w:color="auto"/>
                <w:right w:val="none" w:sz="0" w:space="0" w:color="auto"/>
              </w:divBdr>
              <w:divsChild>
                <w:div w:id="1093553899">
                  <w:marLeft w:val="0"/>
                  <w:marRight w:val="0"/>
                  <w:marTop w:val="0"/>
                  <w:marBottom w:val="0"/>
                  <w:divBdr>
                    <w:top w:val="none" w:sz="0" w:space="0" w:color="auto"/>
                    <w:left w:val="none" w:sz="0" w:space="0" w:color="auto"/>
                    <w:bottom w:val="none" w:sz="0" w:space="0" w:color="auto"/>
                    <w:right w:val="none" w:sz="0" w:space="0" w:color="auto"/>
                  </w:divBdr>
                  <w:divsChild>
                    <w:div w:id="393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8981">
      <w:bodyDiv w:val="1"/>
      <w:marLeft w:val="0"/>
      <w:marRight w:val="0"/>
      <w:marTop w:val="0"/>
      <w:marBottom w:val="0"/>
      <w:divBdr>
        <w:top w:val="none" w:sz="0" w:space="0" w:color="auto"/>
        <w:left w:val="none" w:sz="0" w:space="0" w:color="auto"/>
        <w:bottom w:val="none" w:sz="0" w:space="0" w:color="auto"/>
        <w:right w:val="none" w:sz="0" w:space="0" w:color="auto"/>
      </w:divBdr>
      <w:divsChild>
        <w:div w:id="1020862741">
          <w:marLeft w:val="0"/>
          <w:marRight w:val="0"/>
          <w:marTop w:val="0"/>
          <w:marBottom w:val="0"/>
          <w:divBdr>
            <w:top w:val="none" w:sz="0" w:space="0" w:color="auto"/>
            <w:left w:val="none" w:sz="0" w:space="0" w:color="auto"/>
            <w:bottom w:val="none" w:sz="0" w:space="0" w:color="auto"/>
            <w:right w:val="none" w:sz="0" w:space="0" w:color="auto"/>
          </w:divBdr>
          <w:divsChild>
            <w:div w:id="125783526">
              <w:marLeft w:val="0"/>
              <w:marRight w:val="0"/>
              <w:marTop w:val="0"/>
              <w:marBottom w:val="0"/>
              <w:divBdr>
                <w:top w:val="none" w:sz="0" w:space="0" w:color="auto"/>
                <w:left w:val="none" w:sz="0" w:space="0" w:color="auto"/>
                <w:bottom w:val="none" w:sz="0" w:space="0" w:color="auto"/>
                <w:right w:val="none" w:sz="0" w:space="0" w:color="auto"/>
              </w:divBdr>
              <w:divsChild>
                <w:div w:id="1103846029">
                  <w:marLeft w:val="0"/>
                  <w:marRight w:val="0"/>
                  <w:marTop w:val="0"/>
                  <w:marBottom w:val="0"/>
                  <w:divBdr>
                    <w:top w:val="none" w:sz="0" w:space="0" w:color="auto"/>
                    <w:left w:val="none" w:sz="0" w:space="0" w:color="auto"/>
                    <w:bottom w:val="none" w:sz="0" w:space="0" w:color="auto"/>
                    <w:right w:val="none" w:sz="0" w:space="0" w:color="auto"/>
                  </w:divBdr>
                </w:div>
              </w:divsChild>
            </w:div>
            <w:div w:id="393506692">
              <w:marLeft w:val="0"/>
              <w:marRight w:val="0"/>
              <w:marTop w:val="0"/>
              <w:marBottom w:val="0"/>
              <w:divBdr>
                <w:top w:val="none" w:sz="0" w:space="0" w:color="auto"/>
                <w:left w:val="none" w:sz="0" w:space="0" w:color="auto"/>
                <w:bottom w:val="none" w:sz="0" w:space="0" w:color="auto"/>
                <w:right w:val="none" w:sz="0" w:space="0" w:color="auto"/>
              </w:divBdr>
              <w:divsChild>
                <w:div w:id="487599774">
                  <w:marLeft w:val="0"/>
                  <w:marRight w:val="0"/>
                  <w:marTop w:val="0"/>
                  <w:marBottom w:val="0"/>
                  <w:divBdr>
                    <w:top w:val="none" w:sz="0" w:space="0" w:color="auto"/>
                    <w:left w:val="none" w:sz="0" w:space="0" w:color="auto"/>
                    <w:bottom w:val="none" w:sz="0" w:space="0" w:color="auto"/>
                    <w:right w:val="none" w:sz="0" w:space="0" w:color="auto"/>
                  </w:divBdr>
                  <w:divsChild>
                    <w:div w:id="1391610405">
                      <w:marLeft w:val="0"/>
                      <w:marRight w:val="0"/>
                      <w:marTop w:val="0"/>
                      <w:marBottom w:val="0"/>
                      <w:divBdr>
                        <w:top w:val="none" w:sz="0" w:space="0" w:color="auto"/>
                        <w:left w:val="none" w:sz="0" w:space="0" w:color="auto"/>
                        <w:bottom w:val="none" w:sz="0" w:space="0" w:color="auto"/>
                        <w:right w:val="none" w:sz="0" w:space="0" w:color="auto"/>
                      </w:divBdr>
                      <w:divsChild>
                        <w:div w:id="3133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974">
                  <w:marLeft w:val="0"/>
                  <w:marRight w:val="0"/>
                  <w:marTop w:val="0"/>
                  <w:marBottom w:val="0"/>
                  <w:divBdr>
                    <w:top w:val="none" w:sz="0" w:space="0" w:color="auto"/>
                    <w:left w:val="none" w:sz="0" w:space="0" w:color="auto"/>
                    <w:bottom w:val="none" w:sz="0" w:space="0" w:color="auto"/>
                    <w:right w:val="none" w:sz="0" w:space="0" w:color="auto"/>
                  </w:divBdr>
                  <w:divsChild>
                    <w:div w:id="1954437827">
                      <w:marLeft w:val="0"/>
                      <w:marRight w:val="0"/>
                      <w:marTop w:val="0"/>
                      <w:marBottom w:val="0"/>
                      <w:divBdr>
                        <w:top w:val="none" w:sz="0" w:space="0" w:color="auto"/>
                        <w:left w:val="none" w:sz="0" w:space="0" w:color="auto"/>
                        <w:bottom w:val="none" w:sz="0" w:space="0" w:color="auto"/>
                        <w:right w:val="none" w:sz="0" w:space="0" w:color="auto"/>
                      </w:divBdr>
                      <w:divsChild>
                        <w:div w:id="20364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2366">
                  <w:marLeft w:val="0"/>
                  <w:marRight w:val="0"/>
                  <w:marTop w:val="0"/>
                  <w:marBottom w:val="0"/>
                  <w:divBdr>
                    <w:top w:val="none" w:sz="0" w:space="0" w:color="auto"/>
                    <w:left w:val="none" w:sz="0" w:space="0" w:color="auto"/>
                    <w:bottom w:val="none" w:sz="0" w:space="0" w:color="auto"/>
                    <w:right w:val="none" w:sz="0" w:space="0" w:color="auto"/>
                  </w:divBdr>
                  <w:divsChild>
                    <w:div w:id="824976486">
                      <w:marLeft w:val="0"/>
                      <w:marRight w:val="0"/>
                      <w:marTop w:val="0"/>
                      <w:marBottom w:val="0"/>
                      <w:divBdr>
                        <w:top w:val="none" w:sz="0" w:space="0" w:color="auto"/>
                        <w:left w:val="none" w:sz="0" w:space="0" w:color="auto"/>
                        <w:bottom w:val="none" w:sz="0" w:space="0" w:color="auto"/>
                        <w:right w:val="none" w:sz="0" w:space="0" w:color="auto"/>
                      </w:divBdr>
                      <w:divsChild>
                        <w:div w:id="19372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4478">
                  <w:marLeft w:val="0"/>
                  <w:marRight w:val="0"/>
                  <w:marTop w:val="0"/>
                  <w:marBottom w:val="0"/>
                  <w:divBdr>
                    <w:top w:val="none" w:sz="0" w:space="0" w:color="auto"/>
                    <w:left w:val="none" w:sz="0" w:space="0" w:color="auto"/>
                    <w:bottom w:val="none" w:sz="0" w:space="0" w:color="auto"/>
                    <w:right w:val="none" w:sz="0" w:space="0" w:color="auto"/>
                  </w:divBdr>
                  <w:divsChild>
                    <w:div w:id="1355811502">
                      <w:marLeft w:val="0"/>
                      <w:marRight w:val="0"/>
                      <w:marTop w:val="0"/>
                      <w:marBottom w:val="0"/>
                      <w:divBdr>
                        <w:top w:val="none" w:sz="0" w:space="0" w:color="auto"/>
                        <w:left w:val="none" w:sz="0" w:space="0" w:color="auto"/>
                        <w:bottom w:val="none" w:sz="0" w:space="0" w:color="auto"/>
                        <w:right w:val="none" w:sz="0" w:space="0" w:color="auto"/>
                      </w:divBdr>
                      <w:divsChild>
                        <w:div w:id="5423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5868">
                  <w:marLeft w:val="0"/>
                  <w:marRight w:val="0"/>
                  <w:marTop w:val="0"/>
                  <w:marBottom w:val="0"/>
                  <w:divBdr>
                    <w:top w:val="none" w:sz="0" w:space="0" w:color="auto"/>
                    <w:left w:val="none" w:sz="0" w:space="0" w:color="auto"/>
                    <w:bottom w:val="none" w:sz="0" w:space="0" w:color="auto"/>
                    <w:right w:val="none" w:sz="0" w:space="0" w:color="auto"/>
                  </w:divBdr>
                  <w:divsChild>
                    <w:div w:id="1721444123">
                      <w:marLeft w:val="0"/>
                      <w:marRight w:val="0"/>
                      <w:marTop w:val="0"/>
                      <w:marBottom w:val="0"/>
                      <w:divBdr>
                        <w:top w:val="none" w:sz="0" w:space="0" w:color="auto"/>
                        <w:left w:val="none" w:sz="0" w:space="0" w:color="auto"/>
                        <w:bottom w:val="none" w:sz="0" w:space="0" w:color="auto"/>
                        <w:right w:val="none" w:sz="0" w:space="0" w:color="auto"/>
                      </w:divBdr>
                      <w:divsChild>
                        <w:div w:id="20880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97672">
                  <w:marLeft w:val="0"/>
                  <w:marRight w:val="0"/>
                  <w:marTop w:val="0"/>
                  <w:marBottom w:val="0"/>
                  <w:divBdr>
                    <w:top w:val="none" w:sz="0" w:space="0" w:color="auto"/>
                    <w:left w:val="none" w:sz="0" w:space="0" w:color="auto"/>
                    <w:bottom w:val="none" w:sz="0" w:space="0" w:color="auto"/>
                    <w:right w:val="none" w:sz="0" w:space="0" w:color="auto"/>
                  </w:divBdr>
                  <w:divsChild>
                    <w:div w:id="2014141540">
                      <w:marLeft w:val="0"/>
                      <w:marRight w:val="0"/>
                      <w:marTop w:val="0"/>
                      <w:marBottom w:val="0"/>
                      <w:divBdr>
                        <w:top w:val="none" w:sz="0" w:space="0" w:color="auto"/>
                        <w:left w:val="none" w:sz="0" w:space="0" w:color="auto"/>
                        <w:bottom w:val="none" w:sz="0" w:space="0" w:color="auto"/>
                        <w:right w:val="none" w:sz="0" w:space="0" w:color="auto"/>
                      </w:divBdr>
                      <w:divsChild>
                        <w:div w:id="20059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3520">
                  <w:marLeft w:val="0"/>
                  <w:marRight w:val="0"/>
                  <w:marTop w:val="0"/>
                  <w:marBottom w:val="0"/>
                  <w:divBdr>
                    <w:top w:val="none" w:sz="0" w:space="0" w:color="auto"/>
                    <w:left w:val="none" w:sz="0" w:space="0" w:color="auto"/>
                    <w:bottom w:val="none" w:sz="0" w:space="0" w:color="auto"/>
                    <w:right w:val="none" w:sz="0" w:space="0" w:color="auto"/>
                  </w:divBdr>
                  <w:divsChild>
                    <w:div w:id="817113502">
                      <w:marLeft w:val="0"/>
                      <w:marRight w:val="0"/>
                      <w:marTop w:val="0"/>
                      <w:marBottom w:val="0"/>
                      <w:divBdr>
                        <w:top w:val="none" w:sz="0" w:space="0" w:color="auto"/>
                        <w:left w:val="none" w:sz="0" w:space="0" w:color="auto"/>
                        <w:bottom w:val="none" w:sz="0" w:space="0" w:color="auto"/>
                        <w:right w:val="none" w:sz="0" w:space="0" w:color="auto"/>
                      </w:divBdr>
                      <w:divsChild>
                        <w:div w:id="2133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267979">
      <w:bodyDiv w:val="1"/>
      <w:marLeft w:val="0"/>
      <w:marRight w:val="0"/>
      <w:marTop w:val="0"/>
      <w:marBottom w:val="0"/>
      <w:divBdr>
        <w:top w:val="none" w:sz="0" w:space="0" w:color="auto"/>
        <w:left w:val="none" w:sz="0" w:space="0" w:color="auto"/>
        <w:bottom w:val="none" w:sz="0" w:space="0" w:color="auto"/>
        <w:right w:val="none" w:sz="0" w:space="0" w:color="auto"/>
      </w:divBdr>
      <w:divsChild>
        <w:div w:id="387532870">
          <w:marLeft w:val="0"/>
          <w:marRight w:val="0"/>
          <w:marTop w:val="0"/>
          <w:marBottom w:val="0"/>
          <w:divBdr>
            <w:top w:val="none" w:sz="0" w:space="0" w:color="auto"/>
            <w:left w:val="none" w:sz="0" w:space="0" w:color="auto"/>
            <w:bottom w:val="none" w:sz="0" w:space="0" w:color="auto"/>
            <w:right w:val="none" w:sz="0" w:space="0" w:color="auto"/>
          </w:divBdr>
          <w:divsChild>
            <w:div w:id="993487313">
              <w:marLeft w:val="0"/>
              <w:marRight w:val="0"/>
              <w:marTop w:val="0"/>
              <w:marBottom w:val="0"/>
              <w:divBdr>
                <w:top w:val="none" w:sz="0" w:space="0" w:color="auto"/>
                <w:left w:val="none" w:sz="0" w:space="0" w:color="auto"/>
                <w:bottom w:val="none" w:sz="0" w:space="0" w:color="auto"/>
                <w:right w:val="none" w:sz="0" w:space="0" w:color="auto"/>
              </w:divBdr>
              <w:divsChild>
                <w:div w:id="1260063669">
                  <w:marLeft w:val="0"/>
                  <w:marRight w:val="0"/>
                  <w:marTop w:val="0"/>
                  <w:marBottom w:val="0"/>
                  <w:divBdr>
                    <w:top w:val="none" w:sz="0" w:space="0" w:color="auto"/>
                    <w:left w:val="none" w:sz="0" w:space="0" w:color="auto"/>
                    <w:bottom w:val="none" w:sz="0" w:space="0" w:color="auto"/>
                    <w:right w:val="none" w:sz="0" w:space="0" w:color="auto"/>
                  </w:divBdr>
                  <w:divsChild>
                    <w:div w:id="6242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02907">
      <w:bodyDiv w:val="1"/>
      <w:marLeft w:val="0"/>
      <w:marRight w:val="0"/>
      <w:marTop w:val="0"/>
      <w:marBottom w:val="0"/>
      <w:divBdr>
        <w:top w:val="none" w:sz="0" w:space="0" w:color="auto"/>
        <w:left w:val="none" w:sz="0" w:space="0" w:color="auto"/>
        <w:bottom w:val="none" w:sz="0" w:space="0" w:color="auto"/>
        <w:right w:val="none" w:sz="0" w:space="0" w:color="auto"/>
      </w:divBdr>
      <w:divsChild>
        <w:div w:id="1918175614">
          <w:marLeft w:val="0"/>
          <w:marRight w:val="0"/>
          <w:marTop w:val="0"/>
          <w:marBottom w:val="0"/>
          <w:divBdr>
            <w:top w:val="none" w:sz="0" w:space="0" w:color="auto"/>
            <w:left w:val="none" w:sz="0" w:space="0" w:color="auto"/>
            <w:bottom w:val="none" w:sz="0" w:space="0" w:color="auto"/>
            <w:right w:val="none" w:sz="0" w:space="0" w:color="auto"/>
          </w:divBdr>
          <w:divsChild>
            <w:div w:id="683285961">
              <w:marLeft w:val="0"/>
              <w:marRight w:val="0"/>
              <w:marTop w:val="0"/>
              <w:marBottom w:val="0"/>
              <w:divBdr>
                <w:top w:val="none" w:sz="0" w:space="0" w:color="auto"/>
                <w:left w:val="none" w:sz="0" w:space="0" w:color="auto"/>
                <w:bottom w:val="none" w:sz="0" w:space="0" w:color="auto"/>
                <w:right w:val="none" w:sz="0" w:space="0" w:color="auto"/>
              </w:divBdr>
              <w:divsChild>
                <w:div w:id="1435637976">
                  <w:marLeft w:val="0"/>
                  <w:marRight w:val="0"/>
                  <w:marTop w:val="0"/>
                  <w:marBottom w:val="0"/>
                  <w:divBdr>
                    <w:top w:val="none" w:sz="0" w:space="0" w:color="auto"/>
                    <w:left w:val="none" w:sz="0" w:space="0" w:color="auto"/>
                    <w:bottom w:val="none" w:sz="0" w:space="0" w:color="auto"/>
                    <w:right w:val="none" w:sz="0" w:space="0" w:color="auto"/>
                  </w:divBdr>
                </w:div>
              </w:divsChild>
            </w:div>
            <w:div w:id="1079909362">
              <w:marLeft w:val="0"/>
              <w:marRight w:val="0"/>
              <w:marTop w:val="0"/>
              <w:marBottom w:val="0"/>
              <w:divBdr>
                <w:top w:val="none" w:sz="0" w:space="0" w:color="auto"/>
                <w:left w:val="none" w:sz="0" w:space="0" w:color="auto"/>
                <w:bottom w:val="none" w:sz="0" w:space="0" w:color="auto"/>
                <w:right w:val="none" w:sz="0" w:space="0" w:color="auto"/>
              </w:divBdr>
              <w:divsChild>
                <w:div w:id="1109276802">
                  <w:marLeft w:val="0"/>
                  <w:marRight w:val="0"/>
                  <w:marTop w:val="0"/>
                  <w:marBottom w:val="0"/>
                  <w:divBdr>
                    <w:top w:val="none" w:sz="0" w:space="0" w:color="auto"/>
                    <w:left w:val="none" w:sz="0" w:space="0" w:color="auto"/>
                    <w:bottom w:val="none" w:sz="0" w:space="0" w:color="auto"/>
                    <w:right w:val="none" w:sz="0" w:space="0" w:color="auto"/>
                  </w:divBdr>
                  <w:divsChild>
                    <w:div w:id="791364508">
                      <w:marLeft w:val="0"/>
                      <w:marRight w:val="0"/>
                      <w:marTop w:val="0"/>
                      <w:marBottom w:val="0"/>
                      <w:divBdr>
                        <w:top w:val="none" w:sz="0" w:space="0" w:color="auto"/>
                        <w:left w:val="none" w:sz="0" w:space="0" w:color="auto"/>
                        <w:bottom w:val="none" w:sz="0" w:space="0" w:color="auto"/>
                        <w:right w:val="none" w:sz="0" w:space="0" w:color="auto"/>
                      </w:divBdr>
                    </w:div>
                  </w:divsChild>
                </w:div>
                <w:div w:id="2031298657">
                  <w:marLeft w:val="0"/>
                  <w:marRight w:val="0"/>
                  <w:marTop w:val="0"/>
                  <w:marBottom w:val="0"/>
                  <w:divBdr>
                    <w:top w:val="none" w:sz="0" w:space="0" w:color="auto"/>
                    <w:left w:val="none" w:sz="0" w:space="0" w:color="auto"/>
                    <w:bottom w:val="none" w:sz="0" w:space="0" w:color="auto"/>
                    <w:right w:val="none" w:sz="0" w:space="0" w:color="auto"/>
                  </w:divBdr>
                  <w:divsChild>
                    <w:div w:id="1559975458">
                      <w:marLeft w:val="0"/>
                      <w:marRight w:val="0"/>
                      <w:marTop w:val="0"/>
                      <w:marBottom w:val="0"/>
                      <w:divBdr>
                        <w:top w:val="none" w:sz="0" w:space="0" w:color="auto"/>
                        <w:left w:val="none" w:sz="0" w:space="0" w:color="auto"/>
                        <w:bottom w:val="none" w:sz="0" w:space="0" w:color="auto"/>
                        <w:right w:val="none" w:sz="0" w:space="0" w:color="auto"/>
                      </w:divBdr>
                    </w:div>
                  </w:divsChild>
                </w:div>
                <w:div w:id="519974625">
                  <w:marLeft w:val="0"/>
                  <w:marRight w:val="0"/>
                  <w:marTop w:val="0"/>
                  <w:marBottom w:val="0"/>
                  <w:divBdr>
                    <w:top w:val="none" w:sz="0" w:space="0" w:color="auto"/>
                    <w:left w:val="none" w:sz="0" w:space="0" w:color="auto"/>
                    <w:bottom w:val="none" w:sz="0" w:space="0" w:color="auto"/>
                    <w:right w:val="none" w:sz="0" w:space="0" w:color="auto"/>
                  </w:divBdr>
                  <w:divsChild>
                    <w:div w:id="601111994">
                      <w:marLeft w:val="0"/>
                      <w:marRight w:val="0"/>
                      <w:marTop w:val="0"/>
                      <w:marBottom w:val="0"/>
                      <w:divBdr>
                        <w:top w:val="none" w:sz="0" w:space="0" w:color="auto"/>
                        <w:left w:val="none" w:sz="0" w:space="0" w:color="auto"/>
                        <w:bottom w:val="none" w:sz="0" w:space="0" w:color="auto"/>
                        <w:right w:val="none" w:sz="0" w:space="0" w:color="auto"/>
                      </w:divBdr>
                    </w:div>
                  </w:divsChild>
                </w:div>
                <w:div w:id="437600651">
                  <w:marLeft w:val="0"/>
                  <w:marRight w:val="0"/>
                  <w:marTop w:val="0"/>
                  <w:marBottom w:val="0"/>
                  <w:divBdr>
                    <w:top w:val="none" w:sz="0" w:space="0" w:color="auto"/>
                    <w:left w:val="none" w:sz="0" w:space="0" w:color="auto"/>
                    <w:bottom w:val="none" w:sz="0" w:space="0" w:color="auto"/>
                    <w:right w:val="none" w:sz="0" w:space="0" w:color="auto"/>
                  </w:divBdr>
                  <w:divsChild>
                    <w:div w:id="42951948">
                      <w:marLeft w:val="0"/>
                      <w:marRight w:val="0"/>
                      <w:marTop w:val="0"/>
                      <w:marBottom w:val="0"/>
                      <w:divBdr>
                        <w:top w:val="none" w:sz="0" w:space="0" w:color="auto"/>
                        <w:left w:val="none" w:sz="0" w:space="0" w:color="auto"/>
                        <w:bottom w:val="none" w:sz="0" w:space="0" w:color="auto"/>
                        <w:right w:val="none" w:sz="0" w:space="0" w:color="auto"/>
                      </w:divBdr>
                    </w:div>
                  </w:divsChild>
                </w:div>
                <w:div w:id="373653161">
                  <w:marLeft w:val="0"/>
                  <w:marRight w:val="0"/>
                  <w:marTop w:val="0"/>
                  <w:marBottom w:val="0"/>
                  <w:divBdr>
                    <w:top w:val="none" w:sz="0" w:space="0" w:color="auto"/>
                    <w:left w:val="none" w:sz="0" w:space="0" w:color="auto"/>
                    <w:bottom w:val="none" w:sz="0" w:space="0" w:color="auto"/>
                    <w:right w:val="none" w:sz="0" w:space="0" w:color="auto"/>
                  </w:divBdr>
                  <w:divsChild>
                    <w:div w:id="247816406">
                      <w:marLeft w:val="0"/>
                      <w:marRight w:val="0"/>
                      <w:marTop w:val="0"/>
                      <w:marBottom w:val="0"/>
                      <w:divBdr>
                        <w:top w:val="none" w:sz="0" w:space="0" w:color="auto"/>
                        <w:left w:val="none" w:sz="0" w:space="0" w:color="auto"/>
                        <w:bottom w:val="none" w:sz="0" w:space="0" w:color="auto"/>
                        <w:right w:val="none" w:sz="0" w:space="0" w:color="auto"/>
                      </w:divBdr>
                    </w:div>
                  </w:divsChild>
                </w:div>
                <w:div w:id="1691954582">
                  <w:marLeft w:val="0"/>
                  <w:marRight w:val="0"/>
                  <w:marTop w:val="0"/>
                  <w:marBottom w:val="0"/>
                  <w:divBdr>
                    <w:top w:val="none" w:sz="0" w:space="0" w:color="auto"/>
                    <w:left w:val="none" w:sz="0" w:space="0" w:color="auto"/>
                    <w:bottom w:val="none" w:sz="0" w:space="0" w:color="auto"/>
                    <w:right w:val="none" w:sz="0" w:space="0" w:color="auto"/>
                  </w:divBdr>
                  <w:divsChild>
                    <w:div w:id="924191937">
                      <w:marLeft w:val="0"/>
                      <w:marRight w:val="0"/>
                      <w:marTop w:val="0"/>
                      <w:marBottom w:val="0"/>
                      <w:divBdr>
                        <w:top w:val="none" w:sz="0" w:space="0" w:color="auto"/>
                        <w:left w:val="none" w:sz="0" w:space="0" w:color="auto"/>
                        <w:bottom w:val="none" w:sz="0" w:space="0" w:color="auto"/>
                        <w:right w:val="none" w:sz="0" w:space="0" w:color="auto"/>
                      </w:divBdr>
                    </w:div>
                  </w:divsChild>
                </w:div>
                <w:div w:id="2066298582">
                  <w:marLeft w:val="0"/>
                  <w:marRight w:val="0"/>
                  <w:marTop w:val="0"/>
                  <w:marBottom w:val="0"/>
                  <w:divBdr>
                    <w:top w:val="none" w:sz="0" w:space="0" w:color="auto"/>
                    <w:left w:val="none" w:sz="0" w:space="0" w:color="auto"/>
                    <w:bottom w:val="none" w:sz="0" w:space="0" w:color="auto"/>
                    <w:right w:val="none" w:sz="0" w:space="0" w:color="auto"/>
                  </w:divBdr>
                  <w:divsChild>
                    <w:div w:id="16857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564">
              <w:marLeft w:val="0"/>
              <w:marRight w:val="0"/>
              <w:marTop w:val="0"/>
              <w:marBottom w:val="0"/>
              <w:divBdr>
                <w:top w:val="none" w:sz="0" w:space="0" w:color="auto"/>
                <w:left w:val="none" w:sz="0" w:space="0" w:color="auto"/>
                <w:bottom w:val="none" w:sz="0" w:space="0" w:color="auto"/>
                <w:right w:val="none" w:sz="0" w:space="0" w:color="auto"/>
              </w:divBdr>
              <w:divsChild>
                <w:div w:id="2083718816">
                  <w:marLeft w:val="0"/>
                  <w:marRight w:val="0"/>
                  <w:marTop w:val="0"/>
                  <w:marBottom w:val="0"/>
                  <w:divBdr>
                    <w:top w:val="none" w:sz="0" w:space="0" w:color="auto"/>
                    <w:left w:val="none" w:sz="0" w:space="0" w:color="auto"/>
                    <w:bottom w:val="none" w:sz="0" w:space="0" w:color="auto"/>
                    <w:right w:val="none" w:sz="0" w:space="0" w:color="auto"/>
                  </w:divBdr>
                  <w:divsChild>
                    <w:div w:id="849105976">
                      <w:marLeft w:val="0"/>
                      <w:marRight w:val="0"/>
                      <w:marTop w:val="0"/>
                      <w:marBottom w:val="0"/>
                      <w:divBdr>
                        <w:top w:val="none" w:sz="0" w:space="0" w:color="auto"/>
                        <w:left w:val="none" w:sz="0" w:space="0" w:color="auto"/>
                        <w:bottom w:val="none" w:sz="0" w:space="0" w:color="auto"/>
                        <w:right w:val="none" w:sz="0" w:space="0" w:color="auto"/>
                      </w:divBdr>
                    </w:div>
                  </w:divsChild>
                </w:div>
                <w:div w:id="413553186">
                  <w:marLeft w:val="0"/>
                  <w:marRight w:val="0"/>
                  <w:marTop w:val="0"/>
                  <w:marBottom w:val="0"/>
                  <w:divBdr>
                    <w:top w:val="none" w:sz="0" w:space="0" w:color="auto"/>
                    <w:left w:val="none" w:sz="0" w:space="0" w:color="auto"/>
                    <w:bottom w:val="none" w:sz="0" w:space="0" w:color="auto"/>
                    <w:right w:val="none" w:sz="0" w:space="0" w:color="auto"/>
                  </w:divBdr>
                  <w:divsChild>
                    <w:div w:id="798575248">
                      <w:marLeft w:val="0"/>
                      <w:marRight w:val="0"/>
                      <w:marTop w:val="0"/>
                      <w:marBottom w:val="0"/>
                      <w:divBdr>
                        <w:top w:val="none" w:sz="0" w:space="0" w:color="auto"/>
                        <w:left w:val="none" w:sz="0" w:space="0" w:color="auto"/>
                        <w:bottom w:val="none" w:sz="0" w:space="0" w:color="auto"/>
                        <w:right w:val="none" w:sz="0" w:space="0" w:color="auto"/>
                      </w:divBdr>
                    </w:div>
                  </w:divsChild>
                </w:div>
                <w:div w:id="1141923509">
                  <w:marLeft w:val="0"/>
                  <w:marRight w:val="0"/>
                  <w:marTop w:val="0"/>
                  <w:marBottom w:val="0"/>
                  <w:divBdr>
                    <w:top w:val="none" w:sz="0" w:space="0" w:color="auto"/>
                    <w:left w:val="none" w:sz="0" w:space="0" w:color="auto"/>
                    <w:bottom w:val="none" w:sz="0" w:space="0" w:color="auto"/>
                    <w:right w:val="none" w:sz="0" w:space="0" w:color="auto"/>
                  </w:divBdr>
                  <w:divsChild>
                    <w:div w:id="2101833681">
                      <w:marLeft w:val="0"/>
                      <w:marRight w:val="0"/>
                      <w:marTop w:val="0"/>
                      <w:marBottom w:val="0"/>
                      <w:divBdr>
                        <w:top w:val="none" w:sz="0" w:space="0" w:color="auto"/>
                        <w:left w:val="none" w:sz="0" w:space="0" w:color="auto"/>
                        <w:bottom w:val="none" w:sz="0" w:space="0" w:color="auto"/>
                        <w:right w:val="none" w:sz="0" w:space="0" w:color="auto"/>
                      </w:divBdr>
                    </w:div>
                  </w:divsChild>
                </w:div>
                <w:div w:id="1541820316">
                  <w:marLeft w:val="0"/>
                  <w:marRight w:val="0"/>
                  <w:marTop w:val="0"/>
                  <w:marBottom w:val="0"/>
                  <w:divBdr>
                    <w:top w:val="none" w:sz="0" w:space="0" w:color="auto"/>
                    <w:left w:val="none" w:sz="0" w:space="0" w:color="auto"/>
                    <w:bottom w:val="none" w:sz="0" w:space="0" w:color="auto"/>
                    <w:right w:val="none" w:sz="0" w:space="0" w:color="auto"/>
                  </w:divBdr>
                  <w:divsChild>
                    <w:div w:id="1842506809">
                      <w:marLeft w:val="0"/>
                      <w:marRight w:val="0"/>
                      <w:marTop w:val="0"/>
                      <w:marBottom w:val="0"/>
                      <w:divBdr>
                        <w:top w:val="none" w:sz="0" w:space="0" w:color="auto"/>
                        <w:left w:val="none" w:sz="0" w:space="0" w:color="auto"/>
                        <w:bottom w:val="none" w:sz="0" w:space="0" w:color="auto"/>
                        <w:right w:val="none" w:sz="0" w:space="0" w:color="auto"/>
                      </w:divBdr>
                    </w:div>
                  </w:divsChild>
                </w:div>
                <w:div w:id="1769740046">
                  <w:marLeft w:val="0"/>
                  <w:marRight w:val="0"/>
                  <w:marTop w:val="0"/>
                  <w:marBottom w:val="0"/>
                  <w:divBdr>
                    <w:top w:val="none" w:sz="0" w:space="0" w:color="auto"/>
                    <w:left w:val="none" w:sz="0" w:space="0" w:color="auto"/>
                    <w:bottom w:val="none" w:sz="0" w:space="0" w:color="auto"/>
                    <w:right w:val="none" w:sz="0" w:space="0" w:color="auto"/>
                  </w:divBdr>
                  <w:divsChild>
                    <w:div w:id="9681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3997">
              <w:marLeft w:val="0"/>
              <w:marRight w:val="0"/>
              <w:marTop w:val="0"/>
              <w:marBottom w:val="0"/>
              <w:divBdr>
                <w:top w:val="none" w:sz="0" w:space="0" w:color="auto"/>
                <w:left w:val="none" w:sz="0" w:space="0" w:color="auto"/>
                <w:bottom w:val="none" w:sz="0" w:space="0" w:color="auto"/>
                <w:right w:val="none" w:sz="0" w:space="0" w:color="auto"/>
              </w:divBdr>
              <w:divsChild>
                <w:div w:id="19380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7095">
      <w:bodyDiv w:val="1"/>
      <w:marLeft w:val="0"/>
      <w:marRight w:val="0"/>
      <w:marTop w:val="0"/>
      <w:marBottom w:val="0"/>
      <w:divBdr>
        <w:top w:val="none" w:sz="0" w:space="0" w:color="auto"/>
        <w:left w:val="none" w:sz="0" w:space="0" w:color="auto"/>
        <w:bottom w:val="none" w:sz="0" w:space="0" w:color="auto"/>
        <w:right w:val="none" w:sz="0" w:space="0" w:color="auto"/>
      </w:divBdr>
    </w:div>
    <w:div w:id="1047484588">
      <w:bodyDiv w:val="1"/>
      <w:marLeft w:val="0"/>
      <w:marRight w:val="0"/>
      <w:marTop w:val="0"/>
      <w:marBottom w:val="0"/>
      <w:divBdr>
        <w:top w:val="none" w:sz="0" w:space="0" w:color="auto"/>
        <w:left w:val="none" w:sz="0" w:space="0" w:color="auto"/>
        <w:bottom w:val="none" w:sz="0" w:space="0" w:color="auto"/>
        <w:right w:val="none" w:sz="0" w:space="0" w:color="auto"/>
      </w:divBdr>
    </w:div>
    <w:div w:id="1078552124">
      <w:bodyDiv w:val="1"/>
      <w:marLeft w:val="0"/>
      <w:marRight w:val="0"/>
      <w:marTop w:val="0"/>
      <w:marBottom w:val="0"/>
      <w:divBdr>
        <w:top w:val="none" w:sz="0" w:space="0" w:color="auto"/>
        <w:left w:val="none" w:sz="0" w:space="0" w:color="auto"/>
        <w:bottom w:val="none" w:sz="0" w:space="0" w:color="auto"/>
        <w:right w:val="none" w:sz="0" w:space="0" w:color="auto"/>
      </w:divBdr>
      <w:divsChild>
        <w:div w:id="984773448">
          <w:marLeft w:val="0"/>
          <w:marRight w:val="0"/>
          <w:marTop w:val="0"/>
          <w:marBottom w:val="0"/>
          <w:divBdr>
            <w:top w:val="none" w:sz="0" w:space="0" w:color="auto"/>
            <w:left w:val="none" w:sz="0" w:space="0" w:color="auto"/>
            <w:bottom w:val="none" w:sz="0" w:space="0" w:color="auto"/>
            <w:right w:val="none" w:sz="0" w:space="0" w:color="auto"/>
          </w:divBdr>
          <w:divsChild>
            <w:div w:id="794448269">
              <w:marLeft w:val="0"/>
              <w:marRight w:val="0"/>
              <w:marTop w:val="0"/>
              <w:marBottom w:val="0"/>
              <w:divBdr>
                <w:top w:val="none" w:sz="0" w:space="0" w:color="auto"/>
                <w:left w:val="none" w:sz="0" w:space="0" w:color="auto"/>
                <w:bottom w:val="none" w:sz="0" w:space="0" w:color="auto"/>
                <w:right w:val="none" w:sz="0" w:space="0" w:color="auto"/>
              </w:divBdr>
              <w:divsChild>
                <w:div w:id="165557279">
                  <w:marLeft w:val="0"/>
                  <w:marRight w:val="0"/>
                  <w:marTop w:val="0"/>
                  <w:marBottom w:val="0"/>
                  <w:divBdr>
                    <w:top w:val="none" w:sz="0" w:space="0" w:color="auto"/>
                    <w:left w:val="none" w:sz="0" w:space="0" w:color="auto"/>
                    <w:bottom w:val="none" w:sz="0" w:space="0" w:color="auto"/>
                    <w:right w:val="none" w:sz="0" w:space="0" w:color="auto"/>
                  </w:divBdr>
                  <w:divsChild>
                    <w:div w:id="6802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273329">
      <w:bodyDiv w:val="1"/>
      <w:marLeft w:val="0"/>
      <w:marRight w:val="0"/>
      <w:marTop w:val="0"/>
      <w:marBottom w:val="0"/>
      <w:divBdr>
        <w:top w:val="none" w:sz="0" w:space="0" w:color="auto"/>
        <w:left w:val="none" w:sz="0" w:space="0" w:color="auto"/>
        <w:bottom w:val="none" w:sz="0" w:space="0" w:color="auto"/>
        <w:right w:val="none" w:sz="0" w:space="0" w:color="auto"/>
      </w:divBdr>
      <w:divsChild>
        <w:div w:id="1307592601">
          <w:marLeft w:val="0"/>
          <w:marRight w:val="0"/>
          <w:marTop w:val="0"/>
          <w:marBottom w:val="0"/>
          <w:divBdr>
            <w:top w:val="none" w:sz="0" w:space="0" w:color="auto"/>
            <w:left w:val="none" w:sz="0" w:space="0" w:color="auto"/>
            <w:bottom w:val="none" w:sz="0" w:space="0" w:color="auto"/>
            <w:right w:val="none" w:sz="0" w:space="0" w:color="auto"/>
          </w:divBdr>
          <w:divsChild>
            <w:div w:id="1298562622">
              <w:marLeft w:val="0"/>
              <w:marRight w:val="0"/>
              <w:marTop w:val="0"/>
              <w:marBottom w:val="0"/>
              <w:divBdr>
                <w:top w:val="none" w:sz="0" w:space="0" w:color="auto"/>
                <w:left w:val="none" w:sz="0" w:space="0" w:color="auto"/>
                <w:bottom w:val="none" w:sz="0" w:space="0" w:color="auto"/>
                <w:right w:val="none" w:sz="0" w:space="0" w:color="auto"/>
              </w:divBdr>
              <w:divsChild>
                <w:div w:id="2051146964">
                  <w:marLeft w:val="0"/>
                  <w:marRight w:val="0"/>
                  <w:marTop w:val="0"/>
                  <w:marBottom w:val="0"/>
                  <w:divBdr>
                    <w:top w:val="none" w:sz="0" w:space="0" w:color="auto"/>
                    <w:left w:val="none" w:sz="0" w:space="0" w:color="auto"/>
                    <w:bottom w:val="none" w:sz="0" w:space="0" w:color="auto"/>
                    <w:right w:val="none" w:sz="0" w:space="0" w:color="auto"/>
                  </w:divBdr>
                  <w:divsChild>
                    <w:div w:id="180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29619">
      <w:bodyDiv w:val="1"/>
      <w:marLeft w:val="0"/>
      <w:marRight w:val="0"/>
      <w:marTop w:val="0"/>
      <w:marBottom w:val="0"/>
      <w:divBdr>
        <w:top w:val="none" w:sz="0" w:space="0" w:color="auto"/>
        <w:left w:val="none" w:sz="0" w:space="0" w:color="auto"/>
        <w:bottom w:val="none" w:sz="0" w:space="0" w:color="auto"/>
        <w:right w:val="none" w:sz="0" w:space="0" w:color="auto"/>
      </w:divBdr>
    </w:div>
    <w:div w:id="1377894703">
      <w:bodyDiv w:val="1"/>
      <w:marLeft w:val="0"/>
      <w:marRight w:val="0"/>
      <w:marTop w:val="0"/>
      <w:marBottom w:val="0"/>
      <w:divBdr>
        <w:top w:val="none" w:sz="0" w:space="0" w:color="auto"/>
        <w:left w:val="none" w:sz="0" w:space="0" w:color="auto"/>
        <w:bottom w:val="none" w:sz="0" w:space="0" w:color="auto"/>
        <w:right w:val="none" w:sz="0" w:space="0" w:color="auto"/>
      </w:divBdr>
      <w:divsChild>
        <w:div w:id="307979436">
          <w:marLeft w:val="0"/>
          <w:marRight w:val="0"/>
          <w:marTop w:val="0"/>
          <w:marBottom w:val="0"/>
          <w:divBdr>
            <w:top w:val="none" w:sz="0" w:space="0" w:color="auto"/>
            <w:left w:val="none" w:sz="0" w:space="0" w:color="auto"/>
            <w:bottom w:val="none" w:sz="0" w:space="0" w:color="auto"/>
            <w:right w:val="none" w:sz="0" w:space="0" w:color="auto"/>
          </w:divBdr>
          <w:divsChild>
            <w:div w:id="1388529976">
              <w:marLeft w:val="0"/>
              <w:marRight w:val="0"/>
              <w:marTop w:val="0"/>
              <w:marBottom w:val="0"/>
              <w:divBdr>
                <w:top w:val="none" w:sz="0" w:space="0" w:color="auto"/>
                <w:left w:val="none" w:sz="0" w:space="0" w:color="auto"/>
                <w:bottom w:val="none" w:sz="0" w:space="0" w:color="auto"/>
                <w:right w:val="none" w:sz="0" w:space="0" w:color="auto"/>
              </w:divBdr>
              <w:divsChild>
                <w:div w:id="1298104081">
                  <w:marLeft w:val="0"/>
                  <w:marRight w:val="0"/>
                  <w:marTop w:val="0"/>
                  <w:marBottom w:val="0"/>
                  <w:divBdr>
                    <w:top w:val="none" w:sz="0" w:space="0" w:color="auto"/>
                    <w:left w:val="none" w:sz="0" w:space="0" w:color="auto"/>
                    <w:bottom w:val="none" w:sz="0" w:space="0" w:color="auto"/>
                    <w:right w:val="none" w:sz="0" w:space="0" w:color="auto"/>
                  </w:divBdr>
                  <w:divsChild>
                    <w:div w:id="20365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3505">
      <w:bodyDiv w:val="1"/>
      <w:marLeft w:val="0"/>
      <w:marRight w:val="0"/>
      <w:marTop w:val="0"/>
      <w:marBottom w:val="0"/>
      <w:divBdr>
        <w:top w:val="none" w:sz="0" w:space="0" w:color="auto"/>
        <w:left w:val="none" w:sz="0" w:space="0" w:color="auto"/>
        <w:bottom w:val="none" w:sz="0" w:space="0" w:color="auto"/>
        <w:right w:val="none" w:sz="0" w:space="0" w:color="auto"/>
      </w:divBdr>
    </w:div>
    <w:div w:id="1427774474">
      <w:bodyDiv w:val="1"/>
      <w:marLeft w:val="0"/>
      <w:marRight w:val="0"/>
      <w:marTop w:val="0"/>
      <w:marBottom w:val="0"/>
      <w:divBdr>
        <w:top w:val="none" w:sz="0" w:space="0" w:color="auto"/>
        <w:left w:val="none" w:sz="0" w:space="0" w:color="auto"/>
        <w:bottom w:val="none" w:sz="0" w:space="0" w:color="auto"/>
        <w:right w:val="none" w:sz="0" w:space="0" w:color="auto"/>
      </w:divBdr>
      <w:divsChild>
        <w:div w:id="1152453278">
          <w:marLeft w:val="0"/>
          <w:marRight w:val="0"/>
          <w:marTop w:val="0"/>
          <w:marBottom w:val="0"/>
          <w:divBdr>
            <w:top w:val="none" w:sz="0" w:space="0" w:color="auto"/>
            <w:left w:val="none" w:sz="0" w:space="0" w:color="auto"/>
            <w:bottom w:val="none" w:sz="0" w:space="0" w:color="auto"/>
            <w:right w:val="none" w:sz="0" w:space="0" w:color="auto"/>
          </w:divBdr>
          <w:divsChild>
            <w:div w:id="186674048">
              <w:marLeft w:val="0"/>
              <w:marRight w:val="0"/>
              <w:marTop w:val="0"/>
              <w:marBottom w:val="0"/>
              <w:divBdr>
                <w:top w:val="none" w:sz="0" w:space="0" w:color="auto"/>
                <w:left w:val="none" w:sz="0" w:space="0" w:color="auto"/>
                <w:bottom w:val="none" w:sz="0" w:space="0" w:color="auto"/>
                <w:right w:val="none" w:sz="0" w:space="0" w:color="auto"/>
              </w:divBdr>
              <w:divsChild>
                <w:div w:id="865480761">
                  <w:marLeft w:val="0"/>
                  <w:marRight w:val="0"/>
                  <w:marTop w:val="0"/>
                  <w:marBottom w:val="0"/>
                  <w:divBdr>
                    <w:top w:val="none" w:sz="0" w:space="0" w:color="auto"/>
                    <w:left w:val="none" w:sz="0" w:space="0" w:color="auto"/>
                    <w:bottom w:val="none" w:sz="0" w:space="0" w:color="auto"/>
                    <w:right w:val="none" w:sz="0" w:space="0" w:color="auto"/>
                  </w:divBdr>
                </w:div>
              </w:divsChild>
            </w:div>
            <w:div w:id="1962610744">
              <w:marLeft w:val="0"/>
              <w:marRight w:val="0"/>
              <w:marTop w:val="0"/>
              <w:marBottom w:val="0"/>
              <w:divBdr>
                <w:top w:val="none" w:sz="0" w:space="0" w:color="auto"/>
                <w:left w:val="none" w:sz="0" w:space="0" w:color="auto"/>
                <w:bottom w:val="none" w:sz="0" w:space="0" w:color="auto"/>
                <w:right w:val="none" w:sz="0" w:space="0" w:color="auto"/>
              </w:divBdr>
              <w:divsChild>
                <w:div w:id="8476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9524">
      <w:bodyDiv w:val="1"/>
      <w:marLeft w:val="0"/>
      <w:marRight w:val="0"/>
      <w:marTop w:val="0"/>
      <w:marBottom w:val="0"/>
      <w:divBdr>
        <w:top w:val="none" w:sz="0" w:space="0" w:color="auto"/>
        <w:left w:val="none" w:sz="0" w:space="0" w:color="auto"/>
        <w:bottom w:val="none" w:sz="0" w:space="0" w:color="auto"/>
        <w:right w:val="none" w:sz="0" w:space="0" w:color="auto"/>
      </w:divBdr>
    </w:div>
    <w:div w:id="1449743127">
      <w:bodyDiv w:val="1"/>
      <w:marLeft w:val="0"/>
      <w:marRight w:val="0"/>
      <w:marTop w:val="0"/>
      <w:marBottom w:val="0"/>
      <w:divBdr>
        <w:top w:val="none" w:sz="0" w:space="0" w:color="auto"/>
        <w:left w:val="none" w:sz="0" w:space="0" w:color="auto"/>
        <w:bottom w:val="none" w:sz="0" w:space="0" w:color="auto"/>
        <w:right w:val="none" w:sz="0" w:space="0" w:color="auto"/>
      </w:divBdr>
      <w:divsChild>
        <w:div w:id="1810124768">
          <w:marLeft w:val="0"/>
          <w:marRight w:val="0"/>
          <w:marTop w:val="0"/>
          <w:marBottom w:val="0"/>
          <w:divBdr>
            <w:top w:val="none" w:sz="0" w:space="0" w:color="auto"/>
            <w:left w:val="none" w:sz="0" w:space="0" w:color="auto"/>
            <w:bottom w:val="none" w:sz="0" w:space="0" w:color="auto"/>
            <w:right w:val="none" w:sz="0" w:space="0" w:color="auto"/>
          </w:divBdr>
          <w:divsChild>
            <w:div w:id="1968121554">
              <w:marLeft w:val="0"/>
              <w:marRight w:val="0"/>
              <w:marTop w:val="0"/>
              <w:marBottom w:val="0"/>
              <w:divBdr>
                <w:top w:val="none" w:sz="0" w:space="0" w:color="auto"/>
                <w:left w:val="none" w:sz="0" w:space="0" w:color="auto"/>
                <w:bottom w:val="none" w:sz="0" w:space="0" w:color="auto"/>
                <w:right w:val="none" w:sz="0" w:space="0" w:color="auto"/>
              </w:divBdr>
              <w:divsChild>
                <w:div w:id="139882026">
                  <w:marLeft w:val="0"/>
                  <w:marRight w:val="0"/>
                  <w:marTop w:val="0"/>
                  <w:marBottom w:val="0"/>
                  <w:divBdr>
                    <w:top w:val="none" w:sz="0" w:space="0" w:color="auto"/>
                    <w:left w:val="none" w:sz="0" w:space="0" w:color="auto"/>
                    <w:bottom w:val="none" w:sz="0" w:space="0" w:color="auto"/>
                    <w:right w:val="none" w:sz="0" w:space="0" w:color="auto"/>
                  </w:divBdr>
                  <w:divsChild>
                    <w:div w:id="957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06297">
      <w:bodyDiv w:val="1"/>
      <w:marLeft w:val="0"/>
      <w:marRight w:val="0"/>
      <w:marTop w:val="0"/>
      <w:marBottom w:val="0"/>
      <w:divBdr>
        <w:top w:val="none" w:sz="0" w:space="0" w:color="auto"/>
        <w:left w:val="none" w:sz="0" w:space="0" w:color="auto"/>
        <w:bottom w:val="none" w:sz="0" w:space="0" w:color="auto"/>
        <w:right w:val="none" w:sz="0" w:space="0" w:color="auto"/>
      </w:divBdr>
      <w:divsChild>
        <w:div w:id="529533425">
          <w:marLeft w:val="0"/>
          <w:marRight w:val="0"/>
          <w:marTop w:val="0"/>
          <w:marBottom w:val="0"/>
          <w:divBdr>
            <w:top w:val="none" w:sz="0" w:space="0" w:color="auto"/>
            <w:left w:val="none" w:sz="0" w:space="0" w:color="auto"/>
            <w:bottom w:val="none" w:sz="0" w:space="0" w:color="auto"/>
            <w:right w:val="none" w:sz="0" w:space="0" w:color="auto"/>
          </w:divBdr>
          <w:divsChild>
            <w:div w:id="159657167">
              <w:marLeft w:val="0"/>
              <w:marRight w:val="0"/>
              <w:marTop w:val="0"/>
              <w:marBottom w:val="0"/>
              <w:divBdr>
                <w:top w:val="none" w:sz="0" w:space="0" w:color="auto"/>
                <w:left w:val="none" w:sz="0" w:space="0" w:color="auto"/>
                <w:bottom w:val="none" w:sz="0" w:space="0" w:color="auto"/>
                <w:right w:val="none" w:sz="0" w:space="0" w:color="auto"/>
              </w:divBdr>
              <w:divsChild>
                <w:div w:id="3278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59110">
      <w:bodyDiv w:val="1"/>
      <w:marLeft w:val="0"/>
      <w:marRight w:val="0"/>
      <w:marTop w:val="0"/>
      <w:marBottom w:val="0"/>
      <w:divBdr>
        <w:top w:val="none" w:sz="0" w:space="0" w:color="auto"/>
        <w:left w:val="none" w:sz="0" w:space="0" w:color="auto"/>
        <w:bottom w:val="none" w:sz="0" w:space="0" w:color="auto"/>
        <w:right w:val="none" w:sz="0" w:space="0" w:color="auto"/>
      </w:divBdr>
    </w:div>
    <w:div w:id="1623996868">
      <w:bodyDiv w:val="1"/>
      <w:marLeft w:val="0"/>
      <w:marRight w:val="0"/>
      <w:marTop w:val="0"/>
      <w:marBottom w:val="0"/>
      <w:divBdr>
        <w:top w:val="none" w:sz="0" w:space="0" w:color="auto"/>
        <w:left w:val="none" w:sz="0" w:space="0" w:color="auto"/>
        <w:bottom w:val="none" w:sz="0" w:space="0" w:color="auto"/>
        <w:right w:val="none" w:sz="0" w:space="0" w:color="auto"/>
      </w:divBdr>
      <w:divsChild>
        <w:div w:id="1217622897">
          <w:marLeft w:val="0"/>
          <w:marRight w:val="0"/>
          <w:marTop w:val="0"/>
          <w:marBottom w:val="0"/>
          <w:divBdr>
            <w:top w:val="none" w:sz="0" w:space="0" w:color="auto"/>
            <w:left w:val="none" w:sz="0" w:space="0" w:color="auto"/>
            <w:bottom w:val="none" w:sz="0" w:space="0" w:color="auto"/>
            <w:right w:val="none" w:sz="0" w:space="0" w:color="auto"/>
          </w:divBdr>
          <w:divsChild>
            <w:div w:id="1256133135">
              <w:marLeft w:val="0"/>
              <w:marRight w:val="0"/>
              <w:marTop w:val="0"/>
              <w:marBottom w:val="0"/>
              <w:divBdr>
                <w:top w:val="none" w:sz="0" w:space="0" w:color="auto"/>
                <w:left w:val="none" w:sz="0" w:space="0" w:color="auto"/>
                <w:bottom w:val="none" w:sz="0" w:space="0" w:color="auto"/>
                <w:right w:val="none" w:sz="0" w:space="0" w:color="auto"/>
              </w:divBdr>
              <w:divsChild>
                <w:div w:id="1589190133">
                  <w:marLeft w:val="0"/>
                  <w:marRight w:val="0"/>
                  <w:marTop w:val="0"/>
                  <w:marBottom w:val="0"/>
                  <w:divBdr>
                    <w:top w:val="none" w:sz="0" w:space="0" w:color="auto"/>
                    <w:left w:val="none" w:sz="0" w:space="0" w:color="auto"/>
                    <w:bottom w:val="none" w:sz="0" w:space="0" w:color="auto"/>
                    <w:right w:val="none" w:sz="0" w:space="0" w:color="auto"/>
                  </w:divBdr>
                  <w:divsChild>
                    <w:div w:id="1518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30733">
      <w:bodyDiv w:val="1"/>
      <w:marLeft w:val="0"/>
      <w:marRight w:val="0"/>
      <w:marTop w:val="0"/>
      <w:marBottom w:val="0"/>
      <w:divBdr>
        <w:top w:val="none" w:sz="0" w:space="0" w:color="auto"/>
        <w:left w:val="none" w:sz="0" w:space="0" w:color="auto"/>
        <w:bottom w:val="none" w:sz="0" w:space="0" w:color="auto"/>
        <w:right w:val="none" w:sz="0" w:space="0" w:color="auto"/>
      </w:divBdr>
      <w:divsChild>
        <w:div w:id="320886459">
          <w:marLeft w:val="0"/>
          <w:marRight w:val="0"/>
          <w:marTop w:val="0"/>
          <w:marBottom w:val="0"/>
          <w:divBdr>
            <w:top w:val="none" w:sz="0" w:space="0" w:color="auto"/>
            <w:left w:val="none" w:sz="0" w:space="0" w:color="auto"/>
            <w:bottom w:val="none" w:sz="0" w:space="0" w:color="auto"/>
            <w:right w:val="none" w:sz="0" w:space="0" w:color="auto"/>
          </w:divBdr>
          <w:divsChild>
            <w:div w:id="1749108408">
              <w:marLeft w:val="0"/>
              <w:marRight w:val="0"/>
              <w:marTop w:val="0"/>
              <w:marBottom w:val="0"/>
              <w:divBdr>
                <w:top w:val="none" w:sz="0" w:space="0" w:color="auto"/>
                <w:left w:val="none" w:sz="0" w:space="0" w:color="auto"/>
                <w:bottom w:val="none" w:sz="0" w:space="0" w:color="auto"/>
                <w:right w:val="none" w:sz="0" w:space="0" w:color="auto"/>
              </w:divBdr>
              <w:divsChild>
                <w:div w:id="1566184939">
                  <w:marLeft w:val="0"/>
                  <w:marRight w:val="0"/>
                  <w:marTop w:val="0"/>
                  <w:marBottom w:val="0"/>
                  <w:divBdr>
                    <w:top w:val="none" w:sz="0" w:space="0" w:color="auto"/>
                    <w:left w:val="none" w:sz="0" w:space="0" w:color="auto"/>
                    <w:bottom w:val="none" w:sz="0" w:space="0" w:color="auto"/>
                    <w:right w:val="none" w:sz="0" w:space="0" w:color="auto"/>
                  </w:divBdr>
                  <w:divsChild>
                    <w:div w:id="892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9719">
      <w:bodyDiv w:val="1"/>
      <w:marLeft w:val="0"/>
      <w:marRight w:val="0"/>
      <w:marTop w:val="0"/>
      <w:marBottom w:val="0"/>
      <w:divBdr>
        <w:top w:val="none" w:sz="0" w:space="0" w:color="auto"/>
        <w:left w:val="none" w:sz="0" w:space="0" w:color="auto"/>
        <w:bottom w:val="none" w:sz="0" w:space="0" w:color="auto"/>
        <w:right w:val="none" w:sz="0" w:space="0" w:color="auto"/>
      </w:divBdr>
      <w:divsChild>
        <w:div w:id="2142651509">
          <w:marLeft w:val="0"/>
          <w:marRight w:val="0"/>
          <w:marTop w:val="0"/>
          <w:marBottom w:val="0"/>
          <w:divBdr>
            <w:top w:val="none" w:sz="0" w:space="0" w:color="auto"/>
            <w:left w:val="none" w:sz="0" w:space="0" w:color="auto"/>
            <w:bottom w:val="none" w:sz="0" w:space="0" w:color="auto"/>
            <w:right w:val="none" w:sz="0" w:space="0" w:color="auto"/>
          </w:divBdr>
          <w:divsChild>
            <w:div w:id="552155837">
              <w:marLeft w:val="0"/>
              <w:marRight w:val="0"/>
              <w:marTop w:val="0"/>
              <w:marBottom w:val="0"/>
              <w:divBdr>
                <w:top w:val="none" w:sz="0" w:space="0" w:color="auto"/>
                <w:left w:val="none" w:sz="0" w:space="0" w:color="auto"/>
                <w:bottom w:val="none" w:sz="0" w:space="0" w:color="auto"/>
                <w:right w:val="none" w:sz="0" w:space="0" w:color="auto"/>
              </w:divBdr>
              <w:divsChild>
                <w:div w:id="2074353359">
                  <w:marLeft w:val="0"/>
                  <w:marRight w:val="0"/>
                  <w:marTop w:val="0"/>
                  <w:marBottom w:val="0"/>
                  <w:divBdr>
                    <w:top w:val="none" w:sz="0" w:space="0" w:color="auto"/>
                    <w:left w:val="none" w:sz="0" w:space="0" w:color="auto"/>
                    <w:bottom w:val="none" w:sz="0" w:space="0" w:color="auto"/>
                    <w:right w:val="none" w:sz="0" w:space="0" w:color="auto"/>
                  </w:divBdr>
                  <w:divsChild>
                    <w:div w:id="468211201">
                      <w:marLeft w:val="0"/>
                      <w:marRight w:val="0"/>
                      <w:marTop w:val="0"/>
                      <w:marBottom w:val="0"/>
                      <w:divBdr>
                        <w:top w:val="none" w:sz="0" w:space="0" w:color="auto"/>
                        <w:left w:val="none" w:sz="0" w:space="0" w:color="auto"/>
                        <w:bottom w:val="none" w:sz="0" w:space="0" w:color="auto"/>
                        <w:right w:val="none" w:sz="0" w:space="0" w:color="auto"/>
                      </w:divBdr>
                    </w:div>
                  </w:divsChild>
                </w:div>
                <w:div w:id="2065910969">
                  <w:marLeft w:val="0"/>
                  <w:marRight w:val="0"/>
                  <w:marTop w:val="0"/>
                  <w:marBottom w:val="0"/>
                  <w:divBdr>
                    <w:top w:val="none" w:sz="0" w:space="0" w:color="auto"/>
                    <w:left w:val="none" w:sz="0" w:space="0" w:color="auto"/>
                    <w:bottom w:val="none" w:sz="0" w:space="0" w:color="auto"/>
                    <w:right w:val="none" w:sz="0" w:space="0" w:color="auto"/>
                  </w:divBdr>
                  <w:divsChild>
                    <w:div w:id="1764446677">
                      <w:marLeft w:val="0"/>
                      <w:marRight w:val="0"/>
                      <w:marTop w:val="0"/>
                      <w:marBottom w:val="0"/>
                      <w:divBdr>
                        <w:top w:val="none" w:sz="0" w:space="0" w:color="auto"/>
                        <w:left w:val="none" w:sz="0" w:space="0" w:color="auto"/>
                        <w:bottom w:val="none" w:sz="0" w:space="0" w:color="auto"/>
                        <w:right w:val="none" w:sz="0" w:space="0" w:color="auto"/>
                      </w:divBdr>
                    </w:div>
                  </w:divsChild>
                </w:div>
                <w:div w:id="1148130410">
                  <w:marLeft w:val="0"/>
                  <w:marRight w:val="0"/>
                  <w:marTop w:val="0"/>
                  <w:marBottom w:val="0"/>
                  <w:divBdr>
                    <w:top w:val="none" w:sz="0" w:space="0" w:color="auto"/>
                    <w:left w:val="none" w:sz="0" w:space="0" w:color="auto"/>
                    <w:bottom w:val="none" w:sz="0" w:space="0" w:color="auto"/>
                    <w:right w:val="none" w:sz="0" w:space="0" w:color="auto"/>
                  </w:divBdr>
                  <w:divsChild>
                    <w:div w:id="1829706118">
                      <w:marLeft w:val="0"/>
                      <w:marRight w:val="0"/>
                      <w:marTop w:val="0"/>
                      <w:marBottom w:val="0"/>
                      <w:divBdr>
                        <w:top w:val="none" w:sz="0" w:space="0" w:color="auto"/>
                        <w:left w:val="none" w:sz="0" w:space="0" w:color="auto"/>
                        <w:bottom w:val="none" w:sz="0" w:space="0" w:color="auto"/>
                        <w:right w:val="none" w:sz="0" w:space="0" w:color="auto"/>
                      </w:divBdr>
                    </w:div>
                  </w:divsChild>
                </w:div>
                <w:div w:id="461462353">
                  <w:marLeft w:val="0"/>
                  <w:marRight w:val="0"/>
                  <w:marTop w:val="0"/>
                  <w:marBottom w:val="0"/>
                  <w:divBdr>
                    <w:top w:val="none" w:sz="0" w:space="0" w:color="auto"/>
                    <w:left w:val="none" w:sz="0" w:space="0" w:color="auto"/>
                    <w:bottom w:val="none" w:sz="0" w:space="0" w:color="auto"/>
                    <w:right w:val="none" w:sz="0" w:space="0" w:color="auto"/>
                  </w:divBdr>
                  <w:divsChild>
                    <w:div w:id="592856420">
                      <w:marLeft w:val="0"/>
                      <w:marRight w:val="0"/>
                      <w:marTop w:val="0"/>
                      <w:marBottom w:val="0"/>
                      <w:divBdr>
                        <w:top w:val="none" w:sz="0" w:space="0" w:color="auto"/>
                        <w:left w:val="none" w:sz="0" w:space="0" w:color="auto"/>
                        <w:bottom w:val="none" w:sz="0" w:space="0" w:color="auto"/>
                        <w:right w:val="none" w:sz="0" w:space="0" w:color="auto"/>
                      </w:divBdr>
                    </w:div>
                  </w:divsChild>
                </w:div>
                <w:div w:id="651639034">
                  <w:marLeft w:val="0"/>
                  <w:marRight w:val="0"/>
                  <w:marTop w:val="0"/>
                  <w:marBottom w:val="0"/>
                  <w:divBdr>
                    <w:top w:val="none" w:sz="0" w:space="0" w:color="auto"/>
                    <w:left w:val="none" w:sz="0" w:space="0" w:color="auto"/>
                    <w:bottom w:val="none" w:sz="0" w:space="0" w:color="auto"/>
                    <w:right w:val="none" w:sz="0" w:space="0" w:color="auto"/>
                  </w:divBdr>
                  <w:divsChild>
                    <w:div w:id="1116758924">
                      <w:marLeft w:val="0"/>
                      <w:marRight w:val="0"/>
                      <w:marTop w:val="0"/>
                      <w:marBottom w:val="0"/>
                      <w:divBdr>
                        <w:top w:val="none" w:sz="0" w:space="0" w:color="auto"/>
                        <w:left w:val="none" w:sz="0" w:space="0" w:color="auto"/>
                        <w:bottom w:val="none" w:sz="0" w:space="0" w:color="auto"/>
                        <w:right w:val="none" w:sz="0" w:space="0" w:color="auto"/>
                      </w:divBdr>
                    </w:div>
                  </w:divsChild>
                </w:div>
                <w:div w:id="1286890831">
                  <w:marLeft w:val="0"/>
                  <w:marRight w:val="0"/>
                  <w:marTop w:val="0"/>
                  <w:marBottom w:val="0"/>
                  <w:divBdr>
                    <w:top w:val="none" w:sz="0" w:space="0" w:color="auto"/>
                    <w:left w:val="none" w:sz="0" w:space="0" w:color="auto"/>
                    <w:bottom w:val="none" w:sz="0" w:space="0" w:color="auto"/>
                    <w:right w:val="none" w:sz="0" w:space="0" w:color="auto"/>
                  </w:divBdr>
                  <w:divsChild>
                    <w:div w:id="2023433521">
                      <w:marLeft w:val="0"/>
                      <w:marRight w:val="0"/>
                      <w:marTop w:val="0"/>
                      <w:marBottom w:val="0"/>
                      <w:divBdr>
                        <w:top w:val="none" w:sz="0" w:space="0" w:color="auto"/>
                        <w:left w:val="none" w:sz="0" w:space="0" w:color="auto"/>
                        <w:bottom w:val="none" w:sz="0" w:space="0" w:color="auto"/>
                        <w:right w:val="none" w:sz="0" w:space="0" w:color="auto"/>
                      </w:divBdr>
                    </w:div>
                  </w:divsChild>
                </w:div>
                <w:div w:id="1853568345">
                  <w:marLeft w:val="0"/>
                  <w:marRight w:val="0"/>
                  <w:marTop w:val="0"/>
                  <w:marBottom w:val="0"/>
                  <w:divBdr>
                    <w:top w:val="none" w:sz="0" w:space="0" w:color="auto"/>
                    <w:left w:val="none" w:sz="0" w:space="0" w:color="auto"/>
                    <w:bottom w:val="none" w:sz="0" w:space="0" w:color="auto"/>
                    <w:right w:val="none" w:sz="0" w:space="0" w:color="auto"/>
                  </w:divBdr>
                  <w:divsChild>
                    <w:div w:id="571744341">
                      <w:marLeft w:val="0"/>
                      <w:marRight w:val="0"/>
                      <w:marTop w:val="0"/>
                      <w:marBottom w:val="0"/>
                      <w:divBdr>
                        <w:top w:val="none" w:sz="0" w:space="0" w:color="auto"/>
                        <w:left w:val="none" w:sz="0" w:space="0" w:color="auto"/>
                        <w:bottom w:val="none" w:sz="0" w:space="0" w:color="auto"/>
                        <w:right w:val="none" w:sz="0" w:space="0" w:color="auto"/>
                      </w:divBdr>
                    </w:div>
                  </w:divsChild>
                </w:div>
                <w:div w:id="1178159795">
                  <w:marLeft w:val="0"/>
                  <w:marRight w:val="0"/>
                  <w:marTop w:val="0"/>
                  <w:marBottom w:val="0"/>
                  <w:divBdr>
                    <w:top w:val="none" w:sz="0" w:space="0" w:color="auto"/>
                    <w:left w:val="none" w:sz="0" w:space="0" w:color="auto"/>
                    <w:bottom w:val="none" w:sz="0" w:space="0" w:color="auto"/>
                    <w:right w:val="none" w:sz="0" w:space="0" w:color="auto"/>
                  </w:divBdr>
                  <w:divsChild>
                    <w:div w:id="1091974546">
                      <w:marLeft w:val="0"/>
                      <w:marRight w:val="0"/>
                      <w:marTop w:val="0"/>
                      <w:marBottom w:val="0"/>
                      <w:divBdr>
                        <w:top w:val="none" w:sz="0" w:space="0" w:color="auto"/>
                        <w:left w:val="none" w:sz="0" w:space="0" w:color="auto"/>
                        <w:bottom w:val="none" w:sz="0" w:space="0" w:color="auto"/>
                        <w:right w:val="none" w:sz="0" w:space="0" w:color="auto"/>
                      </w:divBdr>
                    </w:div>
                  </w:divsChild>
                </w:div>
                <w:div w:id="1816483604">
                  <w:marLeft w:val="0"/>
                  <w:marRight w:val="0"/>
                  <w:marTop w:val="0"/>
                  <w:marBottom w:val="0"/>
                  <w:divBdr>
                    <w:top w:val="none" w:sz="0" w:space="0" w:color="auto"/>
                    <w:left w:val="none" w:sz="0" w:space="0" w:color="auto"/>
                    <w:bottom w:val="none" w:sz="0" w:space="0" w:color="auto"/>
                    <w:right w:val="none" w:sz="0" w:space="0" w:color="auto"/>
                  </w:divBdr>
                  <w:divsChild>
                    <w:div w:id="1352417054">
                      <w:marLeft w:val="0"/>
                      <w:marRight w:val="0"/>
                      <w:marTop w:val="0"/>
                      <w:marBottom w:val="0"/>
                      <w:divBdr>
                        <w:top w:val="none" w:sz="0" w:space="0" w:color="auto"/>
                        <w:left w:val="none" w:sz="0" w:space="0" w:color="auto"/>
                        <w:bottom w:val="none" w:sz="0" w:space="0" w:color="auto"/>
                        <w:right w:val="none" w:sz="0" w:space="0" w:color="auto"/>
                      </w:divBdr>
                    </w:div>
                  </w:divsChild>
                </w:div>
                <w:div w:id="730075602">
                  <w:marLeft w:val="0"/>
                  <w:marRight w:val="0"/>
                  <w:marTop w:val="0"/>
                  <w:marBottom w:val="0"/>
                  <w:divBdr>
                    <w:top w:val="none" w:sz="0" w:space="0" w:color="auto"/>
                    <w:left w:val="none" w:sz="0" w:space="0" w:color="auto"/>
                    <w:bottom w:val="none" w:sz="0" w:space="0" w:color="auto"/>
                    <w:right w:val="none" w:sz="0" w:space="0" w:color="auto"/>
                  </w:divBdr>
                  <w:divsChild>
                    <w:div w:id="1229075978">
                      <w:marLeft w:val="0"/>
                      <w:marRight w:val="0"/>
                      <w:marTop w:val="0"/>
                      <w:marBottom w:val="0"/>
                      <w:divBdr>
                        <w:top w:val="none" w:sz="0" w:space="0" w:color="auto"/>
                        <w:left w:val="none" w:sz="0" w:space="0" w:color="auto"/>
                        <w:bottom w:val="none" w:sz="0" w:space="0" w:color="auto"/>
                        <w:right w:val="none" w:sz="0" w:space="0" w:color="auto"/>
                      </w:divBdr>
                    </w:div>
                  </w:divsChild>
                </w:div>
                <w:div w:id="822039085">
                  <w:marLeft w:val="0"/>
                  <w:marRight w:val="0"/>
                  <w:marTop w:val="0"/>
                  <w:marBottom w:val="0"/>
                  <w:divBdr>
                    <w:top w:val="none" w:sz="0" w:space="0" w:color="auto"/>
                    <w:left w:val="none" w:sz="0" w:space="0" w:color="auto"/>
                    <w:bottom w:val="none" w:sz="0" w:space="0" w:color="auto"/>
                    <w:right w:val="none" w:sz="0" w:space="0" w:color="auto"/>
                  </w:divBdr>
                  <w:divsChild>
                    <w:div w:id="7457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4007">
      <w:bodyDiv w:val="1"/>
      <w:marLeft w:val="0"/>
      <w:marRight w:val="0"/>
      <w:marTop w:val="0"/>
      <w:marBottom w:val="0"/>
      <w:divBdr>
        <w:top w:val="none" w:sz="0" w:space="0" w:color="auto"/>
        <w:left w:val="none" w:sz="0" w:space="0" w:color="auto"/>
        <w:bottom w:val="none" w:sz="0" w:space="0" w:color="auto"/>
        <w:right w:val="none" w:sz="0" w:space="0" w:color="auto"/>
      </w:divBdr>
      <w:divsChild>
        <w:div w:id="315495848">
          <w:marLeft w:val="0"/>
          <w:marRight w:val="0"/>
          <w:marTop w:val="0"/>
          <w:marBottom w:val="0"/>
          <w:divBdr>
            <w:top w:val="none" w:sz="0" w:space="0" w:color="auto"/>
            <w:left w:val="none" w:sz="0" w:space="0" w:color="auto"/>
            <w:bottom w:val="none" w:sz="0" w:space="0" w:color="auto"/>
            <w:right w:val="none" w:sz="0" w:space="0" w:color="auto"/>
          </w:divBdr>
          <w:divsChild>
            <w:div w:id="575284484">
              <w:marLeft w:val="0"/>
              <w:marRight w:val="0"/>
              <w:marTop w:val="0"/>
              <w:marBottom w:val="0"/>
              <w:divBdr>
                <w:top w:val="none" w:sz="0" w:space="0" w:color="auto"/>
                <w:left w:val="none" w:sz="0" w:space="0" w:color="auto"/>
                <w:bottom w:val="none" w:sz="0" w:space="0" w:color="auto"/>
                <w:right w:val="none" w:sz="0" w:space="0" w:color="auto"/>
              </w:divBdr>
              <w:divsChild>
                <w:div w:id="940187431">
                  <w:marLeft w:val="0"/>
                  <w:marRight w:val="0"/>
                  <w:marTop w:val="0"/>
                  <w:marBottom w:val="0"/>
                  <w:divBdr>
                    <w:top w:val="none" w:sz="0" w:space="0" w:color="auto"/>
                    <w:left w:val="none" w:sz="0" w:space="0" w:color="auto"/>
                    <w:bottom w:val="none" w:sz="0" w:space="0" w:color="auto"/>
                    <w:right w:val="none" w:sz="0" w:space="0" w:color="auto"/>
                  </w:divBdr>
                  <w:divsChild>
                    <w:div w:id="19089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69715">
      <w:bodyDiv w:val="1"/>
      <w:marLeft w:val="0"/>
      <w:marRight w:val="0"/>
      <w:marTop w:val="0"/>
      <w:marBottom w:val="0"/>
      <w:divBdr>
        <w:top w:val="none" w:sz="0" w:space="0" w:color="auto"/>
        <w:left w:val="none" w:sz="0" w:space="0" w:color="auto"/>
        <w:bottom w:val="none" w:sz="0" w:space="0" w:color="auto"/>
        <w:right w:val="none" w:sz="0" w:space="0" w:color="auto"/>
      </w:divBdr>
      <w:divsChild>
        <w:div w:id="1230651873">
          <w:marLeft w:val="0"/>
          <w:marRight w:val="0"/>
          <w:marTop w:val="0"/>
          <w:marBottom w:val="0"/>
          <w:divBdr>
            <w:top w:val="none" w:sz="0" w:space="0" w:color="auto"/>
            <w:left w:val="none" w:sz="0" w:space="0" w:color="auto"/>
            <w:bottom w:val="none" w:sz="0" w:space="0" w:color="auto"/>
            <w:right w:val="none" w:sz="0" w:space="0" w:color="auto"/>
          </w:divBdr>
          <w:divsChild>
            <w:div w:id="254871538">
              <w:marLeft w:val="0"/>
              <w:marRight w:val="0"/>
              <w:marTop w:val="0"/>
              <w:marBottom w:val="0"/>
              <w:divBdr>
                <w:top w:val="none" w:sz="0" w:space="0" w:color="auto"/>
                <w:left w:val="none" w:sz="0" w:space="0" w:color="auto"/>
                <w:bottom w:val="none" w:sz="0" w:space="0" w:color="auto"/>
                <w:right w:val="none" w:sz="0" w:space="0" w:color="auto"/>
              </w:divBdr>
              <w:divsChild>
                <w:div w:id="65492661">
                  <w:marLeft w:val="0"/>
                  <w:marRight w:val="0"/>
                  <w:marTop w:val="0"/>
                  <w:marBottom w:val="0"/>
                  <w:divBdr>
                    <w:top w:val="none" w:sz="0" w:space="0" w:color="auto"/>
                    <w:left w:val="none" w:sz="0" w:space="0" w:color="auto"/>
                    <w:bottom w:val="none" w:sz="0" w:space="0" w:color="auto"/>
                    <w:right w:val="none" w:sz="0" w:space="0" w:color="auto"/>
                  </w:divBdr>
                  <w:divsChild>
                    <w:div w:id="8205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35170">
      <w:bodyDiv w:val="1"/>
      <w:marLeft w:val="0"/>
      <w:marRight w:val="0"/>
      <w:marTop w:val="0"/>
      <w:marBottom w:val="0"/>
      <w:divBdr>
        <w:top w:val="none" w:sz="0" w:space="0" w:color="auto"/>
        <w:left w:val="none" w:sz="0" w:space="0" w:color="auto"/>
        <w:bottom w:val="none" w:sz="0" w:space="0" w:color="auto"/>
        <w:right w:val="none" w:sz="0" w:space="0" w:color="auto"/>
      </w:divBdr>
      <w:divsChild>
        <w:div w:id="1203834363">
          <w:marLeft w:val="0"/>
          <w:marRight w:val="0"/>
          <w:marTop w:val="0"/>
          <w:marBottom w:val="0"/>
          <w:divBdr>
            <w:top w:val="none" w:sz="0" w:space="0" w:color="auto"/>
            <w:left w:val="none" w:sz="0" w:space="0" w:color="auto"/>
            <w:bottom w:val="none" w:sz="0" w:space="0" w:color="auto"/>
            <w:right w:val="none" w:sz="0" w:space="0" w:color="auto"/>
          </w:divBdr>
          <w:divsChild>
            <w:div w:id="324210427">
              <w:marLeft w:val="0"/>
              <w:marRight w:val="0"/>
              <w:marTop w:val="0"/>
              <w:marBottom w:val="0"/>
              <w:divBdr>
                <w:top w:val="none" w:sz="0" w:space="0" w:color="auto"/>
                <w:left w:val="none" w:sz="0" w:space="0" w:color="auto"/>
                <w:bottom w:val="none" w:sz="0" w:space="0" w:color="auto"/>
                <w:right w:val="none" w:sz="0" w:space="0" w:color="auto"/>
              </w:divBdr>
              <w:divsChild>
                <w:div w:id="12266486">
                  <w:marLeft w:val="0"/>
                  <w:marRight w:val="0"/>
                  <w:marTop w:val="0"/>
                  <w:marBottom w:val="0"/>
                  <w:divBdr>
                    <w:top w:val="none" w:sz="0" w:space="0" w:color="auto"/>
                    <w:left w:val="none" w:sz="0" w:space="0" w:color="auto"/>
                    <w:bottom w:val="none" w:sz="0" w:space="0" w:color="auto"/>
                    <w:right w:val="none" w:sz="0" w:space="0" w:color="auto"/>
                  </w:divBdr>
                  <w:divsChild>
                    <w:div w:id="1753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6487">
      <w:bodyDiv w:val="1"/>
      <w:marLeft w:val="0"/>
      <w:marRight w:val="0"/>
      <w:marTop w:val="0"/>
      <w:marBottom w:val="0"/>
      <w:divBdr>
        <w:top w:val="none" w:sz="0" w:space="0" w:color="auto"/>
        <w:left w:val="none" w:sz="0" w:space="0" w:color="auto"/>
        <w:bottom w:val="none" w:sz="0" w:space="0" w:color="auto"/>
        <w:right w:val="none" w:sz="0" w:space="0" w:color="auto"/>
      </w:divBdr>
    </w:div>
    <w:div w:id="1875607390">
      <w:bodyDiv w:val="1"/>
      <w:marLeft w:val="0"/>
      <w:marRight w:val="0"/>
      <w:marTop w:val="0"/>
      <w:marBottom w:val="0"/>
      <w:divBdr>
        <w:top w:val="none" w:sz="0" w:space="0" w:color="auto"/>
        <w:left w:val="none" w:sz="0" w:space="0" w:color="auto"/>
        <w:bottom w:val="none" w:sz="0" w:space="0" w:color="auto"/>
        <w:right w:val="none" w:sz="0" w:space="0" w:color="auto"/>
      </w:divBdr>
      <w:divsChild>
        <w:div w:id="1238397386">
          <w:marLeft w:val="0"/>
          <w:marRight w:val="0"/>
          <w:marTop w:val="0"/>
          <w:marBottom w:val="0"/>
          <w:divBdr>
            <w:top w:val="none" w:sz="0" w:space="0" w:color="auto"/>
            <w:left w:val="none" w:sz="0" w:space="0" w:color="auto"/>
            <w:bottom w:val="none" w:sz="0" w:space="0" w:color="auto"/>
            <w:right w:val="none" w:sz="0" w:space="0" w:color="auto"/>
          </w:divBdr>
          <w:divsChild>
            <w:div w:id="591552374">
              <w:marLeft w:val="0"/>
              <w:marRight w:val="0"/>
              <w:marTop w:val="0"/>
              <w:marBottom w:val="0"/>
              <w:divBdr>
                <w:top w:val="none" w:sz="0" w:space="0" w:color="auto"/>
                <w:left w:val="none" w:sz="0" w:space="0" w:color="auto"/>
                <w:bottom w:val="none" w:sz="0" w:space="0" w:color="auto"/>
                <w:right w:val="none" w:sz="0" w:space="0" w:color="auto"/>
              </w:divBdr>
              <w:divsChild>
                <w:div w:id="271712388">
                  <w:marLeft w:val="0"/>
                  <w:marRight w:val="0"/>
                  <w:marTop w:val="0"/>
                  <w:marBottom w:val="0"/>
                  <w:divBdr>
                    <w:top w:val="none" w:sz="0" w:space="0" w:color="auto"/>
                    <w:left w:val="none" w:sz="0" w:space="0" w:color="auto"/>
                    <w:bottom w:val="none" w:sz="0" w:space="0" w:color="auto"/>
                    <w:right w:val="none" w:sz="0" w:space="0" w:color="auto"/>
                  </w:divBdr>
                  <w:divsChild>
                    <w:div w:id="1456681331">
                      <w:marLeft w:val="0"/>
                      <w:marRight w:val="0"/>
                      <w:marTop w:val="0"/>
                      <w:marBottom w:val="0"/>
                      <w:divBdr>
                        <w:top w:val="none" w:sz="0" w:space="0" w:color="auto"/>
                        <w:left w:val="none" w:sz="0" w:space="0" w:color="auto"/>
                        <w:bottom w:val="none" w:sz="0" w:space="0" w:color="auto"/>
                        <w:right w:val="none" w:sz="0" w:space="0" w:color="auto"/>
                      </w:divBdr>
                    </w:div>
                  </w:divsChild>
                </w:div>
                <w:div w:id="568613986">
                  <w:marLeft w:val="0"/>
                  <w:marRight w:val="0"/>
                  <w:marTop w:val="0"/>
                  <w:marBottom w:val="0"/>
                  <w:divBdr>
                    <w:top w:val="none" w:sz="0" w:space="0" w:color="auto"/>
                    <w:left w:val="none" w:sz="0" w:space="0" w:color="auto"/>
                    <w:bottom w:val="none" w:sz="0" w:space="0" w:color="auto"/>
                    <w:right w:val="none" w:sz="0" w:space="0" w:color="auto"/>
                  </w:divBdr>
                  <w:divsChild>
                    <w:div w:id="1366250556">
                      <w:marLeft w:val="0"/>
                      <w:marRight w:val="0"/>
                      <w:marTop w:val="0"/>
                      <w:marBottom w:val="0"/>
                      <w:divBdr>
                        <w:top w:val="none" w:sz="0" w:space="0" w:color="auto"/>
                        <w:left w:val="none" w:sz="0" w:space="0" w:color="auto"/>
                        <w:bottom w:val="none" w:sz="0" w:space="0" w:color="auto"/>
                        <w:right w:val="none" w:sz="0" w:space="0" w:color="auto"/>
                      </w:divBdr>
                    </w:div>
                  </w:divsChild>
                </w:div>
                <w:div w:id="1463109545">
                  <w:marLeft w:val="0"/>
                  <w:marRight w:val="0"/>
                  <w:marTop w:val="0"/>
                  <w:marBottom w:val="0"/>
                  <w:divBdr>
                    <w:top w:val="none" w:sz="0" w:space="0" w:color="auto"/>
                    <w:left w:val="none" w:sz="0" w:space="0" w:color="auto"/>
                    <w:bottom w:val="none" w:sz="0" w:space="0" w:color="auto"/>
                    <w:right w:val="none" w:sz="0" w:space="0" w:color="auto"/>
                  </w:divBdr>
                  <w:divsChild>
                    <w:div w:id="1370841404">
                      <w:marLeft w:val="0"/>
                      <w:marRight w:val="0"/>
                      <w:marTop w:val="0"/>
                      <w:marBottom w:val="0"/>
                      <w:divBdr>
                        <w:top w:val="none" w:sz="0" w:space="0" w:color="auto"/>
                        <w:left w:val="none" w:sz="0" w:space="0" w:color="auto"/>
                        <w:bottom w:val="none" w:sz="0" w:space="0" w:color="auto"/>
                        <w:right w:val="none" w:sz="0" w:space="0" w:color="auto"/>
                      </w:divBdr>
                    </w:div>
                  </w:divsChild>
                </w:div>
                <w:div w:id="1087654823">
                  <w:marLeft w:val="0"/>
                  <w:marRight w:val="0"/>
                  <w:marTop w:val="0"/>
                  <w:marBottom w:val="0"/>
                  <w:divBdr>
                    <w:top w:val="none" w:sz="0" w:space="0" w:color="auto"/>
                    <w:left w:val="none" w:sz="0" w:space="0" w:color="auto"/>
                    <w:bottom w:val="none" w:sz="0" w:space="0" w:color="auto"/>
                    <w:right w:val="none" w:sz="0" w:space="0" w:color="auto"/>
                  </w:divBdr>
                  <w:divsChild>
                    <w:div w:id="1292439878">
                      <w:marLeft w:val="0"/>
                      <w:marRight w:val="0"/>
                      <w:marTop w:val="0"/>
                      <w:marBottom w:val="0"/>
                      <w:divBdr>
                        <w:top w:val="none" w:sz="0" w:space="0" w:color="auto"/>
                        <w:left w:val="none" w:sz="0" w:space="0" w:color="auto"/>
                        <w:bottom w:val="none" w:sz="0" w:space="0" w:color="auto"/>
                        <w:right w:val="none" w:sz="0" w:space="0" w:color="auto"/>
                      </w:divBdr>
                    </w:div>
                  </w:divsChild>
                </w:div>
                <w:div w:id="1479348388">
                  <w:marLeft w:val="0"/>
                  <w:marRight w:val="0"/>
                  <w:marTop w:val="0"/>
                  <w:marBottom w:val="0"/>
                  <w:divBdr>
                    <w:top w:val="none" w:sz="0" w:space="0" w:color="auto"/>
                    <w:left w:val="none" w:sz="0" w:space="0" w:color="auto"/>
                    <w:bottom w:val="none" w:sz="0" w:space="0" w:color="auto"/>
                    <w:right w:val="none" w:sz="0" w:space="0" w:color="auto"/>
                  </w:divBdr>
                  <w:divsChild>
                    <w:div w:id="1501851121">
                      <w:marLeft w:val="0"/>
                      <w:marRight w:val="0"/>
                      <w:marTop w:val="0"/>
                      <w:marBottom w:val="0"/>
                      <w:divBdr>
                        <w:top w:val="none" w:sz="0" w:space="0" w:color="auto"/>
                        <w:left w:val="none" w:sz="0" w:space="0" w:color="auto"/>
                        <w:bottom w:val="none" w:sz="0" w:space="0" w:color="auto"/>
                        <w:right w:val="none" w:sz="0" w:space="0" w:color="auto"/>
                      </w:divBdr>
                    </w:div>
                  </w:divsChild>
                </w:div>
                <w:div w:id="384914689">
                  <w:marLeft w:val="0"/>
                  <w:marRight w:val="0"/>
                  <w:marTop w:val="0"/>
                  <w:marBottom w:val="0"/>
                  <w:divBdr>
                    <w:top w:val="none" w:sz="0" w:space="0" w:color="auto"/>
                    <w:left w:val="none" w:sz="0" w:space="0" w:color="auto"/>
                    <w:bottom w:val="none" w:sz="0" w:space="0" w:color="auto"/>
                    <w:right w:val="none" w:sz="0" w:space="0" w:color="auto"/>
                  </w:divBdr>
                  <w:divsChild>
                    <w:div w:id="2071493374">
                      <w:marLeft w:val="0"/>
                      <w:marRight w:val="0"/>
                      <w:marTop w:val="0"/>
                      <w:marBottom w:val="0"/>
                      <w:divBdr>
                        <w:top w:val="none" w:sz="0" w:space="0" w:color="auto"/>
                        <w:left w:val="none" w:sz="0" w:space="0" w:color="auto"/>
                        <w:bottom w:val="none" w:sz="0" w:space="0" w:color="auto"/>
                        <w:right w:val="none" w:sz="0" w:space="0" w:color="auto"/>
                      </w:divBdr>
                    </w:div>
                  </w:divsChild>
                </w:div>
                <w:div w:id="2021396732">
                  <w:marLeft w:val="0"/>
                  <w:marRight w:val="0"/>
                  <w:marTop w:val="0"/>
                  <w:marBottom w:val="0"/>
                  <w:divBdr>
                    <w:top w:val="none" w:sz="0" w:space="0" w:color="auto"/>
                    <w:left w:val="none" w:sz="0" w:space="0" w:color="auto"/>
                    <w:bottom w:val="none" w:sz="0" w:space="0" w:color="auto"/>
                    <w:right w:val="none" w:sz="0" w:space="0" w:color="auto"/>
                  </w:divBdr>
                  <w:divsChild>
                    <w:div w:id="524635001">
                      <w:marLeft w:val="0"/>
                      <w:marRight w:val="0"/>
                      <w:marTop w:val="0"/>
                      <w:marBottom w:val="0"/>
                      <w:divBdr>
                        <w:top w:val="none" w:sz="0" w:space="0" w:color="auto"/>
                        <w:left w:val="none" w:sz="0" w:space="0" w:color="auto"/>
                        <w:bottom w:val="none" w:sz="0" w:space="0" w:color="auto"/>
                        <w:right w:val="none" w:sz="0" w:space="0" w:color="auto"/>
                      </w:divBdr>
                    </w:div>
                  </w:divsChild>
                </w:div>
                <w:div w:id="494564746">
                  <w:marLeft w:val="0"/>
                  <w:marRight w:val="0"/>
                  <w:marTop w:val="0"/>
                  <w:marBottom w:val="0"/>
                  <w:divBdr>
                    <w:top w:val="none" w:sz="0" w:space="0" w:color="auto"/>
                    <w:left w:val="none" w:sz="0" w:space="0" w:color="auto"/>
                    <w:bottom w:val="none" w:sz="0" w:space="0" w:color="auto"/>
                    <w:right w:val="none" w:sz="0" w:space="0" w:color="auto"/>
                  </w:divBdr>
                  <w:divsChild>
                    <w:div w:id="657222524">
                      <w:marLeft w:val="0"/>
                      <w:marRight w:val="0"/>
                      <w:marTop w:val="0"/>
                      <w:marBottom w:val="0"/>
                      <w:divBdr>
                        <w:top w:val="none" w:sz="0" w:space="0" w:color="auto"/>
                        <w:left w:val="none" w:sz="0" w:space="0" w:color="auto"/>
                        <w:bottom w:val="none" w:sz="0" w:space="0" w:color="auto"/>
                        <w:right w:val="none" w:sz="0" w:space="0" w:color="auto"/>
                      </w:divBdr>
                    </w:div>
                  </w:divsChild>
                </w:div>
                <w:div w:id="1142694513">
                  <w:marLeft w:val="0"/>
                  <w:marRight w:val="0"/>
                  <w:marTop w:val="0"/>
                  <w:marBottom w:val="0"/>
                  <w:divBdr>
                    <w:top w:val="none" w:sz="0" w:space="0" w:color="auto"/>
                    <w:left w:val="none" w:sz="0" w:space="0" w:color="auto"/>
                    <w:bottom w:val="none" w:sz="0" w:space="0" w:color="auto"/>
                    <w:right w:val="none" w:sz="0" w:space="0" w:color="auto"/>
                  </w:divBdr>
                  <w:divsChild>
                    <w:div w:id="1767001836">
                      <w:marLeft w:val="0"/>
                      <w:marRight w:val="0"/>
                      <w:marTop w:val="0"/>
                      <w:marBottom w:val="0"/>
                      <w:divBdr>
                        <w:top w:val="none" w:sz="0" w:space="0" w:color="auto"/>
                        <w:left w:val="none" w:sz="0" w:space="0" w:color="auto"/>
                        <w:bottom w:val="none" w:sz="0" w:space="0" w:color="auto"/>
                        <w:right w:val="none" w:sz="0" w:space="0" w:color="auto"/>
                      </w:divBdr>
                    </w:div>
                  </w:divsChild>
                </w:div>
                <w:div w:id="1792164674">
                  <w:marLeft w:val="0"/>
                  <w:marRight w:val="0"/>
                  <w:marTop w:val="0"/>
                  <w:marBottom w:val="0"/>
                  <w:divBdr>
                    <w:top w:val="none" w:sz="0" w:space="0" w:color="auto"/>
                    <w:left w:val="none" w:sz="0" w:space="0" w:color="auto"/>
                    <w:bottom w:val="none" w:sz="0" w:space="0" w:color="auto"/>
                    <w:right w:val="none" w:sz="0" w:space="0" w:color="auto"/>
                  </w:divBdr>
                  <w:divsChild>
                    <w:div w:id="1607620407">
                      <w:marLeft w:val="0"/>
                      <w:marRight w:val="0"/>
                      <w:marTop w:val="0"/>
                      <w:marBottom w:val="0"/>
                      <w:divBdr>
                        <w:top w:val="none" w:sz="0" w:space="0" w:color="auto"/>
                        <w:left w:val="none" w:sz="0" w:space="0" w:color="auto"/>
                        <w:bottom w:val="none" w:sz="0" w:space="0" w:color="auto"/>
                        <w:right w:val="none" w:sz="0" w:space="0" w:color="auto"/>
                      </w:divBdr>
                    </w:div>
                  </w:divsChild>
                </w:div>
                <w:div w:id="154344901">
                  <w:marLeft w:val="0"/>
                  <w:marRight w:val="0"/>
                  <w:marTop w:val="0"/>
                  <w:marBottom w:val="0"/>
                  <w:divBdr>
                    <w:top w:val="none" w:sz="0" w:space="0" w:color="auto"/>
                    <w:left w:val="none" w:sz="0" w:space="0" w:color="auto"/>
                    <w:bottom w:val="none" w:sz="0" w:space="0" w:color="auto"/>
                    <w:right w:val="none" w:sz="0" w:space="0" w:color="auto"/>
                  </w:divBdr>
                  <w:divsChild>
                    <w:div w:id="11658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0377">
      <w:bodyDiv w:val="1"/>
      <w:marLeft w:val="0"/>
      <w:marRight w:val="0"/>
      <w:marTop w:val="0"/>
      <w:marBottom w:val="0"/>
      <w:divBdr>
        <w:top w:val="none" w:sz="0" w:space="0" w:color="auto"/>
        <w:left w:val="none" w:sz="0" w:space="0" w:color="auto"/>
        <w:bottom w:val="none" w:sz="0" w:space="0" w:color="auto"/>
        <w:right w:val="none" w:sz="0" w:space="0" w:color="auto"/>
      </w:divBdr>
      <w:divsChild>
        <w:div w:id="738483550">
          <w:marLeft w:val="0"/>
          <w:marRight w:val="0"/>
          <w:marTop w:val="0"/>
          <w:marBottom w:val="0"/>
          <w:divBdr>
            <w:top w:val="none" w:sz="0" w:space="0" w:color="auto"/>
            <w:left w:val="none" w:sz="0" w:space="0" w:color="auto"/>
            <w:bottom w:val="none" w:sz="0" w:space="0" w:color="auto"/>
            <w:right w:val="none" w:sz="0" w:space="0" w:color="auto"/>
          </w:divBdr>
          <w:divsChild>
            <w:div w:id="1124811205">
              <w:marLeft w:val="0"/>
              <w:marRight w:val="0"/>
              <w:marTop w:val="0"/>
              <w:marBottom w:val="0"/>
              <w:divBdr>
                <w:top w:val="none" w:sz="0" w:space="0" w:color="auto"/>
                <w:left w:val="none" w:sz="0" w:space="0" w:color="auto"/>
                <w:bottom w:val="none" w:sz="0" w:space="0" w:color="auto"/>
                <w:right w:val="none" w:sz="0" w:space="0" w:color="auto"/>
              </w:divBdr>
              <w:divsChild>
                <w:div w:id="399987746">
                  <w:marLeft w:val="0"/>
                  <w:marRight w:val="0"/>
                  <w:marTop w:val="0"/>
                  <w:marBottom w:val="0"/>
                  <w:divBdr>
                    <w:top w:val="none" w:sz="0" w:space="0" w:color="auto"/>
                    <w:left w:val="none" w:sz="0" w:space="0" w:color="auto"/>
                    <w:bottom w:val="none" w:sz="0" w:space="0" w:color="auto"/>
                    <w:right w:val="none" w:sz="0" w:space="0" w:color="auto"/>
                  </w:divBdr>
                </w:div>
              </w:divsChild>
            </w:div>
            <w:div w:id="763495218">
              <w:marLeft w:val="0"/>
              <w:marRight w:val="0"/>
              <w:marTop w:val="0"/>
              <w:marBottom w:val="0"/>
              <w:divBdr>
                <w:top w:val="none" w:sz="0" w:space="0" w:color="auto"/>
                <w:left w:val="none" w:sz="0" w:space="0" w:color="auto"/>
                <w:bottom w:val="none" w:sz="0" w:space="0" w:color="auto"/>
                <w:right w:val="none" w:sz="0" w:space="0" w:color="auto"/>
              </w:divBdr>
              <w:divsChild>
                <w:div w:id="1724863757">
                  <w:marLeft w:val="0"/>
                  <w:marRight w:val="0"/>
                  <w:marTop w:val="0"/>
                  <w:marBottom w:val="0"/>
                  <w:divBdr>
                    <w:top w:val="none" w:sz="0" w:space="0" w:color="auto"/>
                    <w:left w:val="none" w:sz="0" w:space="0" w:color="auto"/>
                    <w:bottom w:val="none" w:sz="0" w:space="0" w:color="auto"/>
                    <w:right w:val="none" w:sz="0" w:space="0" w:color="auto"/>
                  </w:divBdr>
                  <w:divsChild>
                    <w:div w:id="1795252180">
                      <w:marLeft w:val="0"/>
                      <w:marRight w:val="0"/>
                      <w:marTop w:val="0"/>
                      <w:marBottom w:val="0"/>
                      <w:divBdr>
                        <w:top w:val="none" w:sz="0" w:space="0" w:color="auto"/>
                        <w:left w:val="none" w:sz="0" w:space="0" w:color="auto"/>
                        <w:bottom w:val="none" w:sz="0" w:space="0" w:color="auto"/>
                        <w:right w:val="none" w:sz="0" w:space="0" w:color="auto"/>
                      </w:divBdr>
                      <w:divsChild>
                        <w:div w:id="7246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5436">
                  <w:marLeft w:val="0"/>
                  <w:marRight w:val="0"/>
                  <w:marTop w:val="0"/>
                  <w:marBottom w:val="0"/>
                  <w:divBdr>
                    <w:top w:val="none" w:sz="0" w:space="0" w:color="auto"/>
                    <w:left w:val="none" w:sz="0" w:space="0" w:color="auto"/>
                    <w:bottom w:val="none" w:sz="0" w:space="0" w:color="auto"/>
                    <w:right w:val="none" w:sz="0" w:space="0" w:color="auto"/>
                  </w:divBdr>
                  <w:divsChild>
                    <w:div w:id="401635186">
                      <w:marLeft w:val="0"/>
                      <w:marRight w:val="0"/>
                      <w:marTop w:val="0"/>
                      <w:marBottom w:val="0"/>
                      <w:divBdr>
                        <w:top w:val="none" w:sz="0" w:space="0" w:color="auto"/>
                        <w:left w:val="none" w:sz="0" w:space="0" w:color="auto"/>
                        <w:bottom w:val="none" w:sz="0" w:space="0" w:color="auto"/>
                        <w:right w:val="none" w:sz="0" w:space="0" w:color="auto"/>
                      </w:divBdr>
                      <w:divsChild>
                        <w:div w:id="17706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17339">
                  <w:marLeft w:val="0"/>
                  <w:marRight w:val="0"/>
                  <w:marTop w:val="0"/>
                  <w:marBottom w:val="0"/>
                  <w:divBdr>
                    <w:top w:val="none" w:sz="0" w:space="0" w:color="auto"/>
                    <w:left w:val="none" w:sz="0" w:space="0" w:color="auto"/>
                    <w:bottom w:val="none" w:sz="0" w:space="0" w:color="auto"/>
                    <w:right w:val="none" w:sz="0" w:space="0" w:color="auto"/>
                  </w:divBdr>
                  <w:divsChild>
                    <w:div w:id="1671252148">
                      <w:marLeft w:val="0"/>
                      <w:marRight w:val="0"/>
                      <w:marTop w:val="0"/>
                      <w:marBottom w:val="0"/>
                      <w:divBdr>
                        <w:top w:val="none" w:sz="0" w:space="0" w:color="auto"/>
                        <w:left w:val="none" w:sz="0" w:space="0" w:color="auto"/>
                        <w:bottom w:val="none" w:sz="0" w:space="0" w:color="auto"/>
                        <w:right w:val="none" w:sz="0" w:space="0" w:color="auto"/>
                      </w:divBdr>
                      <w:divsChild>
                        <w:div w:id="4586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5934">
                  <w:marLeft w:val="0"/>
                  <w:marRight w:val="0"/>
                  <w:marTop w:val="0"/>
                  <w:marBottom w:val="0"/>
                  <w:divBdr>
                    <w:top w:val="none" w:sz="0" w:space="0" w:color="auto"/>
                    <w:left w:val="none" w:sz="0" w:space="0" w:color="auto"/>
                    <w:bottom w:val="none" w:sz="0" w:space="0" w:color="auto"/>
                    <w:right w:val="none" w:sz="0" w:space="0" w:color="auto"/>
                  </w:divBdr>
                  <w:divsChild>
                    <w:div w:id="182283491">
                      <w:marLeft w:val="0"/>
                      <w:marRight w:val="0"/>
                      <w:marTop w:val="0"/>
                      <w:marBottom w:val="0"/>
                      <w:divBdr>
                        <w:top w:val="none" w:sz="0" w:space="0" w:color="auto"/>
                        <w:left w:val="none" w:sz="0" w:space="0" w:color="auto"/>
                        <w:bottom w:val="none" w:sz="0" w:space="0" w:color="auto"/>
                        <w:right w:val="none" w:sz="0" w:space="0" w:color="auto"/>
                      </w:divBdr>
                      <w:divsChild>
                        <w:div w:id="7983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39">
                  <w:marLeft w:val="0"/>
                  <w:marRight w:val="0"/>
                  <w:marTop w:val="0"/>
                  <w:marBottom w:val="0"/>
                  <w:divBdr>
                    <w:top w:val="none" w:sz="0" w:space="0" w:color="auto"/>
                    <w:left w:val="none" w:sz="0" w:space="0" w:color="auto"/>
                    <w:bottom w:val="none" w:sz="0" w:space="0" w:color="auto"/>
                    <w:right w:val="none" w:sz="0" w:space="0" w:color="auto"/>
                  </w:divBdr>
                  <w:divsChild>
                    <w:div w:id="509683511">
                      <w:marLeft w:val="0"/>
                      <w:marRight w:val="0"/>
                      <w:marTop w:val="0"/>
                      <w:marBottom w:val="0"/>
                      <w:divBdr>
                        <w:top w:val="none" w:sz="0" w:space="0" w:color="auto"/>
                        <w:left w:val="none" w:sz="0" w:space="0" w:color="auto"/>
                        <w:bottom w:val="none" w:sz="0" w:space="0" w:color="auto"/>
                        <w:right w:val="none" w:sz="0" w:space="0" w:color="auto"/>
                      </w:divBdr>
                      <w:divsChild>
                        <w:div w:id="11980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8713">
                  <w:marLeft w:val="0"/>
                  <w:marRight w:val="0"/>
                  <w:marTop w:val="0"/>
                  <w:marBottom w:val="0"/>
                  <w:divBdr>
                    <w:top w:val="none" w:sz="0" w:space="0" w:color="auto"/>
                    <w:left w:val="none" w:sz="0" w:space="0" w:color="auto"/>
                    <w:bottom w:val="none" w:sz="0" w:space="0" w:color="auto"/>
                    <w:right w:val="none" w:sz="0" w:space="0" w:color="auto"/>
                  </w:divBdr>
                  <w:divsChild>
                    <w:div w:id="1204513264">
                      <w:marLeft w:val="0"/>
                      <w:marRight w:val="0"/>
                      <w:marTop w:val="0"/>
                      <w:marBottom w:val="0"/>
                      <w:divBdr>
                        <w:top w:val="none" w:sz="0" w:space="0" w:color="auto"/>
                        <w:left w:val="none" w:sz="0" w:space="0" w:color="auto"/>
                        <w:bottom w:val="none" w:sz="0" w:space="0" w:color="auto"/>
                        <w:right w:val="none" w:sz="0" w:space="0" w:color="auto"/>
                      </w:divBdr>
                      <w:divsChild>
                        <w:div w:id="17558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798">
                  <w:marLeft w:val="0"/>
                  <w:marRight w:val="0"/>
                  <w:marTop w:val="0"/>
                  <w:marBottom w:val="0"/>
                  <w:divBdr>
                    <w:top w:val="none" w:sz="0" w:space="0" w:color="auto"/>
                    <w:left w:val="none" w:sz="0" w:space="0" w:color="auto"/>
                    <w:bottom w:val="none" w:sz="0" w:space="0" w:color="auto"/>
                    <w:right w:val="none" w:sz="0" w:space="0" w:color="auto"/>
                  </w:divBdr>
                  <w:divsChild>
                    <w:div w:id="74473118">
                      <w:marLeft w:val="0"/>
                      <w:marRight w:val="0"/>
                      <w:marTop w:val="0"/>
                      <w:marBottom w:val="0"/>
                      <w:divBdr>
                        <w:top w:val="none" w:sz="0" w:space="0" w:color="auto"/>
                        <w:left w:val="none" w:sz="0" w:space="0" w:color="auto"/>
                        <w:bottom w:val="none" w:sz="0" w:space="0" w:color="auto"/>
                        <w:right w:val="none" w:sz="0" w:space="0" w:color="auto"/>
                      </w:divBdr>
                      <w:divsChild>
                        <w:div w:id="1388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34393">
                  <w:marLeft w:val="0"/>
                  <w:marRight w:val="0"/>
                  <w:marTop w:val="0"/>
                  <w:marBottom w:val="0"/>
                  <w:divBdr>
                    <w:top w:val="none" w:sz="0" w:space="0" w:color="auto"/>
                    <w:left w:val="none" w:sz="0" w:space="0" w:color="auto"/>
                    <w:bottom w:val="none" w:sz="0" w:space="0" w:color="auto"/>
                    <w:right w:val="none" w:sz="0" w:space="0" w:color="auto"/>
                  </w:divBdr>
                  <w:divsChild>
                    <w:div w:id="233467874">
                      <w:marLeft w:val="0"/>
                      <w:marRight w:val="0"/>
                      <w:marTop w:val="0"/>
                      <w:marBottom w:val="0"/>
                      <w:divBdr>
                        <w:top w:val="none" w:sz="0" w:space="0" w:color="auto"/>
                        <w:left w:val="none" w:sz="0" w:space="0" w:color="auto"/>
                        <w:bottom w:val="none" w:sz="0" w:space="0" w:color="auto"/>
                        <w:right w:val="none" w:sz="0" w:space="0" w:color="auto"/>
                      </w:divBdr>
                      <w:divsChild>
                        <w:div w:id="17368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7624">
                  <w:marLeft w:val="0"/>
                  <w:marRight w:val="0"/>
                  <w:marTop w:val="0"/>
                  <w:marBottom w:val="0"/>
                  <w:divBdr>
                    <w:top w:val="none" w:sz="0" w:space="0" w:color="auto"/>
                    <w:left w:val="none" w:sz="0" w:space="0" w:color="auto"/>
                    <w:bottom w:val="none" w:sz="0" w:space="0" w:color="auto"/>
                    <w:right w:val="none" w:sz="0" w:space="0" w:color="auto"/>
                  </w:divBdr>
                  <w:divsChild>
                    <w:div w:id="112482910">
                      <w:marLeft w:val="0"/>
                      <w:marRight w:val="0"/>
                      <w:marTop w:val="0"/>
                      <w:marBottom w:val="0"/>
                      <w:divBdr>
                        <w:top w:val="none" w:sz="0" w:space="0" w:color="auto"/>
                        <w:left w:val="none" w:sz="0" w:space="0" w:color="auto"/>
                        <w:bottom w:val="none" w:sz="0" w:space="0" w:color="auto"/>
                        <w:right w:val="none" w:sz="0" w:space="0" w:color="auto"/>
                      </w:divBdr>
                      <w:divsChild>
                        <w:div w:id="142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5132">
                  <w:marLeft w:val="0"/>
                  <w:marRight w:val="0"/>
                  <w:marTop w:val="0"/>
                  <w:marBottom w:val="0"/>
                  <w:divBdr>
                    <w:top w:val="none" w:sz="0" w:space="0" w:color="auto"/>
                    <w:left w:val="none" w:sz="0" w:space="0" w:color="auto"/>
                    <w:bottom w:val="none" w:sz="0" w:space="0" w:color="auto"/>
                    <w:right w:val="none" w:sz="0" w:space="0" w:color="auto"/>
                  </w:divBdr>
                  <w:divsChild>
                    <w:div w:id="2004165399">
                      <w:marLeft w:val="0"/>
                      <w:marRight w:val="0"/>
                      <w:marTop w:val="0"/>
                      <w:marBottom w:val="0"/>
                      <w:divBdr>
                        <w:top w:val="none" w:sz="0" w:space="0" w:color="auto"/>
                        <w:left w:val="none" w:sz="0" w:space="0" w:color="auto"/>
                        <w:bottom w:val="none" w:sz="0" w:space="0" w:color="auto"/>
                        <w:right w:val="none" w:sz="0" w:space="0" w:color="auto"/>
                      </w:divBdr>
                      <w:divsChild>
                        <w:div w:id="15252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1156">
              <w:marLeft w:val="0"/>
              <w:marRight w:val="0"/>
              <w:marTop w:val="0"/>
              <w:marBottom w:val="0"/>
              <w:divBdr>
                <w:top w:val="none" w:sz="0" w:space="0" w:color="auto"/>
                <w:left w:val="none" w:sz="0" w:space="0" w:color="auto"/>
                <w:bottom w:val="none" w:sz="0" w:space="0" w:color="auto"/>
                <w:right w:val="none" w:sz="0" w:space="0" w:color="auto"/>
              </w:divBdr>
              <w:divsChild>
                <w:div w:id="6891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2624">
          <w:marLeft w:val="0"/>
          <w:marRight w:val="0"/>
          <w:marTop w:val="0"/>
          <w:marBottom w:val="0"/>
          <w:divBdr>
            <w:top w:val="none" w:sz="0" w:space="0" w:color="auto"/>
            <w:left w:val="none" w:sz="0" w:space="0" w:color="auto"/>
            <w:bottom w:val="none" w:sz="0" w:space="0" w:color="auto"/>
            <w:right w:val="none" w:sz="0" w:space="0" w:color="auto"/>
          </w:divBdr>
          <w:divsChild>
            <w:div w:id="1101144621">
              <w:marLeft w:val="0"/>
              <w:marRight w:val="0"/>
              <w:marTop w:val="0"/>
              <w:marBottom w:val="0"/>
              <w:divBdr>
                <w:top w:val="none" w:sz="0" w:space="0" w:color="auto"/>
                <w:left w:val="none" w:sz="0" w:space="0" w:color="auto"/>
                <w:bottom w:val="none" w:sz="0" w:space="0" w:color="auto"/>
                <w:right w:val="none" w:sz="0" w:space="0" w:color="auto"/>
              </w:divBdr>
              <w:divsChild>
                <w:div w:id="1913153678">
                  <w:marLeft w:val="0"/>
                  <w:marRight w:val="0"/>
                  <w:marTop w:val="0"/>
                  <w:marBottom w:val="0"/>
                  <w:divBdr>
                    <w:top w:val="none" w:sz="0" w:space="0" w:color="auto"/>
                    <w:left w:val="none" w:sz="0" w:space="0" w:color="auto"/>
                    <w:bottom w:val="none" w:sz="0" w:space="0" w:color="auto"/>
                    <w:right w:val="none" w:sz="0" w:space="0" w:color="auto"/>
                  </w:divBdr>
                  <w:divsChild>
                    <w:div w:id="173881721">
                      <w:marLeft w:val="0"/>
                      <w:marRight w:val="0"/>
                      <w:marTop w:val="0"/>
                      <w:marBottom w:val="0"/>
                      <w:divBdr>
                        <w:top w:val="none" w:sz="0" w:space="0" w:color="auto"/>
                        <w:left w:val="none" w:sz="0" w:space="0" w:color="auto"/>
                        <w:bottom w:val="none" w:sz="0" w:space="0" w:color="auto"/>
                        <w:right w:val="none" w:sz="0" w:space="0" w:color="auto"/>
                      </w:divBdr>
                    </w:div>
                  </w:divsChild>
                </w:div>
                <w:div w:id="872808591">
                  <w:marLeft w:val="0"/>
                  <w:marRight w:val="0"/>
                  <w:marTop w:val="0"/>
                  <w:marBottom w:val="0"/>
                  <w:divBdr>
                    <w:top w:val="none" w:sz="0" w:space="0" w:color="auto"/>
                    <w:left w:val="none" w:sz="0" w:space="0" w:color="auto"/>
                    <w:bottom w:val="none" w:sz="0" w:space="0" w:color="auto"/>
                    <w:right w:val="none" w:sz="0" w:space="0" w:color="auto"/>
                  </w:divBdr>
                  <w:divsChild>
                    <w:div w:id="680201869">
                      <w:marLeft w:val="0"/>
                      <w:marRight w:val="0"/>
                      <w:marTop w:val="0"/>
                      <w:marBottom w:val="0"/>
                      <w:divBdr>
                        <w:top w:val="none" w:sz="0" w:space="0" w:color="auto"/>
                        <w:left w:val="none" w:sz="0" w:space="0" w:color="auto"/>
                        <w:bottom w:val="none" w:sz="0" w:space="0" w:color="auto"/>
                        <w:right w:val="none" w:sz="0" w:space="0" w:color="auto"/>
                      </w:divBdr>
                    </w:div>
                  </w:divsChild>
                </w:div>
                <w:div w:id="858349749">
                  <w:marLeft w:val="0"/>
                  <w:marRight w:val="0"/>
                  <w:marTop w:val="0"/>
                  <w:marBottom w:val="0"/>
                  <w:divBdr>
                    <w:top w:val="none" w:sz="0" w:space="0" w:color="auto"/>
                    <w:left w:val="none" w:sz="0" w:space="0" w:color="auto"/>
                    <w:bottom w:val="none" w:sz="0" w:space="0" w:color="auto"/>
                    <w:right w:val="none" w:sz="0" w:space="0" w:color="auto"/>
                  </w:divBdr>
                  <w:divsChild>
                    <w:div w:id="2131782568">
                      <w:marLeft w:val="0"/>
                      <w:marRight w:val="0"/>
                      <w:marTop w:val="0"/>
                      <w:marBottom w:val="0"/>
                      <w:divBdr>
                        <w:top w:val="none" w:sz="0" w:space="0" w:color="auto"/>
                        <w:left w:val="none" w:sz="0" w:space="0" w:color="auto"/>
                        <w:bottom w:val="none" w:sz="0" w:space="0" w:color="auto"/>
                        <w:right w:val="none" w:sz="0" w:space="0" w:color="auto"/>
                      </w:divBdr>
                    </w:div>
                  </w:divsChild>
                </w:div>
                <w:div w:id="133571397">
                  <w:marLeft w:val="0"/>
                  <w:marRight w:val="0"/>
                  <w:marTop w:val="0"/>
                  <w:marBottom w:val="0"/>
                  <w:divBdr>
                    <w:top w:val="none" w:sz="0" w:space="0" w:color="auto"/>
                    <w:left w:val="none" w:sz="0" w:space="0" w:color="auto"/>
                    <w:bottom w:val="none" w:sz="0" w:space="0" w:color="auto"/>
                    <w:right w:val="none" w:sz="0" w:space="0" w:color="auto"/>
                  </w:divBdr>
                  <w:divsChild>
                    <w:div w:id="563368953">
                      <w:marLeft w:val="0"/>
                      <w:marRight w:val="0"/>
                      <w:marTop w:val="0"/>
                      <w:marBottom w:val="0"/>
                      <w:divBdr>
                        <w:top w:val="none" w:sz="0" w:space="0" w:color="auto"/>
                        <w:left w:val="none" w:sz="0" w:space="0" w:color="auto"/>
                        <w:bottom w:val="none" w:sz="0" w:space="0" w:color="auto"/>
                        <w:right w:val="none" w:sz="0" w:space="0" w:color="auto"/>
                      </w:divBdr>
                    </w:div>
                  </w:divsChild>
                </w:div>
                <w:div w:id="960110318">
                  <w:marLeft w:val="0"/>
                  <w:marRight w:val="0"/>
                  <w:marTop w:val="0"/>
                  <w:marBottom w:val="0"/>
                  <w:divBdr>
                    <w:top w:val="none" w:sz="0" w:space="0" w:color="auto"/>
                    <w:left w:val="none" w:sz="0" w:space="0" w:color="auto"/>
                    <w:bottom w:val="none" w:sz="0" w:space="0" w:color="auto"/>
                    <w:right w:val="none" w:sz="0" w:space="0" w:color="auto"/>
                  </w:divBdr>
                  <w:divsChild>
                    <w:div w:id="523906433">
                      <w:marLeft w:val="0"/>
                      <w:marRight w:val="0"/>
                      <w:marTop w:val="0"/>
                      <w:marBottom w:val="0"/>
                      <w:divBdr>
                        <w:top w:val="none" w:sz="0" w:space="0" w:color="auto"/>
                        <w:left w:val="none" w:sz="0" w:space="0" w:color="auto"/>
                        <w:bottom w:val="none" w:sz="0" w:space="0" w:color="auto"/>
                        <w:right w:val="none" w:sz="0" w:space="0" w:color="auto"/>
                      </w:divBdr>
                    </w:div>
                  </w:divsChild>
                </w:div>
                <w:div w:id="1095711564">
                  <w:marLeft w:val="0"/>
                  <w:marRight w:val="0"/>
                  <w:marTop w:val="0"/>
                  <w:marBottom w:val="0"/>
                  <w:divBdr>
                    <w:top w:val="none" w:sz="0" w:space="0" w:color="auto"/>
                    <w:left w:val="none" w:sz="0" w:space="0" w:color="auto"/>
                    <w:bottom w:val="none" w:sz="0" w:space="0" w:color="auto"/>
                    <w:right w:val="none" w:sz="0" w:space="0" w:color="auto"/>
                  </w:divBdr>
                  <w:divsChild>
                    <w:div w:id="447629682">
                      <w:marLeft w:val="0"/>
                      <w:marRight w:val="0"/>
                      <w:marTop w:val="0"/>
                      <w:marBottom w:val="0"/>
                      <w:divBdr>
                        <w:top w:val="none" w:sz="0" w:space="0" w:color="auto"/>
                        <w:left w:val="none" w:sz="0" w:space="0" w:color="auto"/>
                        <w:bottom w:val="none" w:sz="0" w:space="0" w:color="auto"/>
                        <w:right w:val="none" w:sz="0" w:space="0" w:color="auto"/>
                      </w:divBdr>
                    </w:div>
                  </w:divsChild>
                </w:div>
                <w:div w:id="1302268492">
                  <w:marLeft w:val="0"/>
                  <w:marRight w:val="0"/>
                  <w:marTop w:val="0"/>
                  <w:marBottom w:val="0"/>
                  <w:divBdr>
                    <w:top w:val="none" w:sz="0" w:space="0" w:color="auto"/>
                    <w:left w:val="none" w:sz="0" w:space="0" w:color="auto"/>
                    <w:bottom w:val="none" w:sz="0" w:space="0" w:color="auto"/>
                    <w:right w:val="none" w:sz="0" w:space="0" w:color="auto"/>
                  </w:divBdr>
                  <w:divsChild>
                    <w:div w:id="2010794565">
                      <w:marLeft w:val="0"/>
                      <w:marRight w:val="0"/>
                      <w:marTop w:val="0"/>
                      <w:marBottom w:val="0"/>
                      <w:divBdr>
                        <w:top w:val="none" w:sz="0" w:space="0" w:color="auto"/>
                        <w:left w:val="none" w:sz="0" w:space="0" w:color="auto"/>
                        <w:bottom w:val="none" w:sz="0" w:space="0" w:color="auto"/>
                        <w:right w:val="none" w:sz="0" w:space="0" w:color="auto"/>
                      </w:divBdr>
                    </w:div>
                  </w:divsChild>
                </w:div>
                <w:div w:id="1917323512">
                  <w:marLeft w:val="0"/>
                  <w:marRight w:val="0"/>
                  <w:marTop w:val="0"/>
                  <w:marBottom w:val="0"/>
                  <w:divBdr>
                    <w:top w:val="none" w:sz="0" w:space="0" w:color="auto"/>
                    <w:left w:val="none" w:sz="0" w:space="0" w:color="auto"/>
                    <w:bottom w:val="none" w:sz="0" w:space="0" w:color="auto"/>
                    <w:right w:val="none" w:sz="0" w:space="0" w:color="auto"/>
                  </w:divBdr>
                  <w:divsChild>
                    <w:div w:id="317273808">
                      <w:marLeft w:val="0"/>
                      <w:marRight w:val="0"/>
                      <w:marTop w:val="0"/>
                      <w:marBottom w:val="0"/>
                      <w:divBdr>
                        <w:top w:val="none" w:sz="0" w:space="0" w:color="auto"/>
                        <w:left w:val="none" w:sz="0" w:space="0" w:color="auto"/>
                        <w:bottom w:val="none" w:sz="0" w:space="0" w:color="auto"/>
                        <w:right w:val="none" w:sz="0" w:space="0" w:color="auto"/>
                      </w:divBdr>
                    </w:div>
                  </w:divsChild>
                </w:div>
                <w:div w:id="781001547">
                  <w:marLeft w:val="0"/>
                  <w:marRight w:val="0"/>
                  <w:marTop w:val="0"/>
                  <w:marBottom w:val="0"/>
                  <w:divBdr>
                    <w:top w:val="none" w:sz="0" w:space="0" w:color="auto"/>
                    <w:left w:val="none" w:sz="0" w:space="0" w:color="auto"/>
                    <w:bottom w:val="none" w:sz="0" w:space="0" w:color="auto"/>
                    <w:right w:val="none" w:sz="0" w:space="0" w:color="auto"/>
                  </w:divBdr>
                  <w:divsChild>
                    <w:div w:id="439836673">
                      <w:marLeft w:val="0"/>
                      <w:marRight w:val="0"/>
                      <w:marTop w:val="0"/>
                      <w:marBottom w:val="0"/>
                      <w:divBdr>
                        <w:top w:val="none" w:sz="0" w:space="0" w:color="auto"/>
                        <w:left w:val="none" w:sz="0" w:space="0" w:color="auto"/>
                        <w:bottom w:val="none" w:sz="0" w:space="0" w:color="auto"/>
                        <w:right w:val="none" w:sz="0" w:space="0" w:color="auto"/>
                      </w:divBdr>
                    </w:div>
                  </w:divsChild>
                </w:div>
                <w:div w:id="1507743425">
                  <w:marLeft w:val="0"/>
                  <w:marRight w:val="0"/>
                  <w:marTop w:val="0"/>
                  <w:marBottom w:val="0"/>
                  <w:divBdr>
                    <w:top w:val="none" w:sz="0" w:space="0" w:color="auto"/>
                    <w:left w:val="none" w:sz="0" w:space="0" w:color="auto"/>
                    <w:bottom w:val="none" w:sz="0" w:space="0" w:color="auto"/>
                    <w:right w:val="none" w:sz="0" w:space="0" w:color="auto"/>
                  </w:divBdr>
                  <w:divsChild>
                    <w:div w:id="3436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6807">
              <w:marLeft w:val="0"/>
              <w:marRight w:val="0"/>
              <w:marTop w:val="0"/>
              <w:marBottom w:val="0"/>
              <w:divBdr>
                <w:top w:val="none" w:sz="0" w:space="0" w:color="auto"/>
                <w:left w:val="none" w:sz="0" w:space="0" w:color="auto"/>
                <w:bottom w:val="none" w:sz="0" w:space="0" w:color="auto"/>
                <w:right w:val="none" w:sz="0" w:space="0" w:color="auto"/>
              </w:divBdr>
              <w:divsChild>
                <w:div w:id="7500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7094">
      <w:bodyDiv w:val="1"/>
      <w:marLeft w:val="0"/>
      <w:marRight w:val="0"/>
      <w:marTop w:val="0"/>
      <w:marBottom w:val="0"/>
      <w:divBdr>
        <w:top w:val="none" w:sz="0" w:space="0" w:color="auto"/>
        <w:left w:val="none" w:sz="0" w:space="0" w:color="auto"/>
        <w:bottom w:val="none" w:sz="0" w:space="0" w:color="auto"/>
        <w:right w:val="none" w:sz="0" w:space="0" w:color="auto"/>
      </w:divBdr>
      <w:divsChild>
        <w:div w:id="1443115468">
          <w:marLeft w:val="0"/>
          <w:marRight w:val="0"/>
          <w:marTop w:val="0"/>
          <w:marBottom w:val="0"/>
          <w:divBdr>
            <w:top w:val="none" w:sz="0" w:space="0" w:color="auto"/>
            <w:left w:val="none" w:sz="0" w:space="0" w:color="auto"/>
            <w:bottom w:val="none" w:sz="0" w:space="0" w:color="auto"/>
            <w:right w:val="none" w:sz="0" w:space="0" w:color="auto"/>
          </w:divBdr>
          <w:divsChild>
            <w:div w:id="703022878">
              <w:marLeft w:val="0"/>
              <w:marRight w:val="0"/>
              <w:marTop w:val="0"/>
              <w:marBottom w:val="0"/>
              <w:divBdr>
                <w:top w:val="none" w:sz="0" w:space="0" w:color="auto"/>
                <w:left w:val="none" w:sz="0" w:space="0" w:color="auto"/>
                <w:bottom w:val="none" w:sz="0" w:space="0" w:color="auto"/>
                <w:right w:val="none" w:sz="0" w:space="0" w:color="auto"/>
              </w:divBdr>
              <w:divsChild>
                <w:div w:id="956915032">
                  <w:marLeft w:val="0"/>
                  <w:marRight w:val="0"/>
                  <w:marTop w:val="0"/>
                  <w:marBottom w:val="0"/>
                  <w:divBdr>
                    <w:top w:val="none" w:sz="0" w:space="0" w:color="auto"/>
                    <w:left w:val="none" w:sz="0" w:space="0" w:color="auto"/>
                    <w:bottom w:val="none" w:sz="0" w:space="0" w:color="auto"/>
                    <w:right w:val="none" w:sz="0" w:space="0" w:color="auto"/>
                  </w:divBdr>
                  <w:divsChild>
                    <w:div w:id="8731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16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285">
          <w:marLeft w:val="0"/>
          <w:marRight w:val="0"/>
          <w:marTop w:val="0"/>
          <w:marBottom w:val="0"/>
          <w:divBdr>
            <w:top w:val="none" w:sz="0" w:space="0" w:color="auto"/>
            <w:left w:val="none" w:sz="0" w:space="0" w:color="auto"/>
            <w:bottom w:val="none" w:sz="0" w:space="0" w:color="auto"/>
            <w:right w:val="none" w:sz="0" w:space="0" w:color="auto"/>
          </w:divBdr>
          <w:divsChild>
            <w:div w:id="419718454">
              <w:marLeft w:val="0"/>
              <w:marRight w:val="0"/>
              <w:marTop w:val="0"/>
              <w:marBottom w:val="0"/>
              <w:divBdr>
                <w:top w:val="none" w:sz="0" w:space="0" w:color="auto"/>
                <w:left w:val="none" w:sz="0" w:space="0" w:color="auto"/>
                <w:bottom w:val="none" w:sz="0" w:space="0" w:color="auto"/>
                <w:right w:val="none" w:sz="0" w:space="0" w:color="auto"/>
              </w:divBdr>
              <w:divsChild>
                <w:div w:id="882015812">
                  <w:marLeft w:val="0"/>
                  <w:marRight w:val="0"/>
                  <w:marTop w:val="0"/>
                  <w:marBottom w:val="0"/>
                  <w:divBdr>
                    <w:top w:val="none" w:sz="0" w:space="0" w:color="auto"/>
                    <w:left w:val="none" w:sz="0" w:space="0" w:color="auto"/>
                    <w:bottom w:val="none" w:sz="0" w:space="0" w:color="auto"/>
                    <w:right w:val="none" w:sz="0" w:space="0" w:color="auto"/>
                  </w:divBdr>
                  <w:divsChild>
                    <w:div w:id="6630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2981">
      <w:bodyDiv w:val="1"/>
      <w:marLeft w:val="0"/>
      <w:marRight w:val="0"/>
      <w:marTop w:val="0"/>
      <w:marBottom w:val="0"/>
      <w:divBdr>
        <w:top w:val="none" w:sz="0" w:space="0" w:color="auto"/>
        <w:left w:val="none" w:sz="0" w:space="0" w:color="auto"/>
        <w:bottom w:val="none" w:sz="0" w:space="0" w:color="auto"/>
        <w:right w:val="none" w:sz="0" w:space="0" w:color="auto"/>
      </w:divBdr>
      <w:divsChild>
        <w:div w:id="740251684">
          <w:marLeft w:val="0"/>
          <w:marRight w:val="0"/>
          <w:marTop w:val="0"/>
          <w:marBottom w:val="0"/>
          <w:divBdr>
            <w:top w:val="none" w:sz="0" w:space="0" w:color="auto"/>
            <w:left w:val="none" w:sz="0" w:space="0" w:color="auto"/>
            <w:bottom w:val="none" w:sz="0" w:space="0" w:color="auto"/>
            <w:right w:val="none" w:sz="0" w:space="0" w:color="auto"/>
          </w:divBdr>
          <w:divsChild>
            <w:div w:id="1193883863">
              <w:marLeft w:val="0"/>
              <w:marRight w:val="0"/>
              <w:marTop w:val="0"/>
              <w:marBottom w:val="0"/>
              <w:divBdr>
                <w:top w:val="none" w:sz="0" w:space="0" w:color="auto"/>
                <w:left w:val="none" w:sz="0" w:space="0" w:color="auto"/>
                <w:bottom w:val="none" w:sz="0" w:space="0" w:color="auto"/>
                <w:right w:val="none" w:sz="0" w:space="0" w:color="auto"/>
              </w:divBdr>
              <w:divsChild>
                <w:div w:id="993532755">
                  <w:marLeft w:val="0"/>
                  <w:marRight w:val="0"/>
                  <w:marTop w:val="0"/>
                  <w:marBottom w:val="0"/>
                  <w:divBdr>
                    <w:top w:val="none" w:sz="0" w:space="0" w:color="auto"/>
                    <w:left w:val="none" w:sz="0" w:space="0" w:color="auto"/>
                    <w:bottom w:val="none" w:sz="0" w:space="0" w:color="auto"/>
                    <w:right w:val="none" w:sz="0" w:space="0" w:color="auto"/>
                  </w:divBdr>
                  <w:divsChild>
                    <w:div w:id="19565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28142">
      <w:bodyDiv w:val="1"/>
      <w:marLeft w:val="0"/>
      <w:marRight w:val="0"/>
      <w:marTop w:val="0"/>
      <w:marBottom w:val="0"/>
      <w:divBdr>
        <w:top w:val="none" w:sz="0" w:space="0" w:color="auto"/>
        <w:left w:val="none" w:sz="0" w:space="0" w:color="auto"/>
        <w:bottom w:val="none" w:sz="0" w:space="0" w:color="auto"/>
        <w:right w:val="none" w:sz="0" w:space="0" w:color="auto"/>
      </w:divBdr>
    </w:div>
    <w:div w:id="21174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mlxLX8Fto_A" TargetMode="External"/><Relationship Id="rId18" Type="http://schemas.openxmlformats.org/officeDocument/2006/relationships/hyperlink" Target="http://www.nytimes.com/projects/2013/invisible-child/" TargetMode="External"/><Relationship Id="rId26" Type="http://schemas.openxmlformats.org/officeDocument/2006/relationships/hyperlink" Target="https://www.washingtonpost.com/news/wonk/wp/2018/03/28/redlining-was-banned-50-years-ago-its-still-hurting-minorities-today/" TargetMode="External"/><Relationship Id="rId39" Type="http://schemas.openxmlformats.org/officeDocument/2006/relationships/hyperlink" Target="https://www.healthaffairs.org/do/10.1377/hblog20140130.036694/full/" TargetMode="External"/><Relationship Id="rId21" Type="http://schemas.openxmlformats.org/officeDocument/2006/relationships/hyperlink" Target="https://thewhoweareproject.org/podcast" TargetMode="External"/><Relationship Id="rId34" Type="http://schemas.openxmlformats.org/officeDocument/2006/relationships/hyperlink" Target="https://www.youtube.com/watch?v=zIhKAQX5izw&amp;list=LLsNinBEWScrVdHM__jSOqUw&amp;index=179" TargetMode="External"/><Relationship Id="rId42" Type="http://schemas.openxmlformats.org/officeDocument/2006/relationships/hyperlink" Target="http://www.thefeministwire.com/2014/10/blacklivesmatter-2/" TargetMode="External"/><Relationship Id="rId47" Type="http://schemas.openxmlformats.org/officeDocument/2006/relationships/hyperlink" Target="https://www.stanforddaily.com/2017/10/31/why-your-voice-matters/" TargetMode="External"/><Relationship Id="rId50" Type="http://schemas.openxmlformats.org/officeDocument/2006/relationships/hyperlink" Target="http://pss.sagepub.com/content/25/6/1159" TargetMode="External"/><Relationship Id="rId55" Type="http://schemas.openxmlformats.org/officeDocument/2006/relationships/hyperlink" Target="http://www.writing.wisc.ed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bpp.org/research/policy-basics-introduction-to-the-federal-budget-process" TargetMode="External"/><Relationship Id="rId29" Type="http://schemas.openxmlformats.org/officeDocument/2006/relationships/hyperlink" Target="https://www.youthcollaboratory.org/toolkit/podcast" TargetMode="External"/><Relationship Id="rId11" Type="http://schemas.openxmlformats.org/officeDocument/2006/relationships/hyperlink" Target="https://www.pewresearch.org/quiz/news-statements-quiz/" TargetMode="External"/><Relationship Id="rId24" Type="http://schemas.openxmlformats.org/officeDocument/2006/relationships/hyperlink" Target="https://www.epi.org/multimedia/americas-racist-economy/" TargetMode="External"/><Relationship Id="rId32" Type="http://schemas.openxmlformats.org/officeDocument/2006/relationships/hyperlink" Target="https://www.cbpp.org/sites/default/files/atoms/files/PolicyBasics_MinimumWage.pdf" TargetMode="External"/><Relationship Id="rId37" Type="http://schemas.openxmlformats.org/officeDocument/2006/relationships/hyperlink" Target="https://aspe.hhs.gov/basic-report/outreach-and-enrollment-lgbt-individuals-promising-practices-field" TargetMode="External"/><Relationship Id="rId40" Type="http://schemas.openxmlformats.org/officeDocument/2006/relationships/hyperlink" Target="https://www.aucd.org/template/page.cfm?id=967" TargetMode="External"/><Relationship Id="rId45" Type="http://schemas.openxmlformats.org/officeDocument/2006/relationships/hyperlink" Target="https://www.pewresearch.org/internet/2009/09/01/the-current-state-of-civic-engagement-in-america/" TargetMode="External"/><Relationship Id="rId53" Type="http://schemas.openxmlformats.org/officeDocument/2006/relationships/hyperlink" Target="http://www.oed.wisc.edu/" TargetMode="External"/><Relationship Id="rId5" Type="http://schemas.openxmlformats.org/officeDocument/2006/relationships/footnotes" Target="footnotes.xml"/><Relationship Id="rId19" Type="http://schemas.openxmlformats.org/officeDocument/2006/relationships/hyperlink" Target="http://www.gotoquiz.com/politics/political-spectrum-quiz.html" TargetMode="External"/><Relationship Id="rId4" Type="http://schemas.openxmlformats.org/officeDocument/2006/relationships/webSettings" Target="webSettings.xml"/><Relationship Id="rId9" Type="http://schemas.openxmlformats.org/officeDocument/2006/relationships/hyperlink" Target="mailto:kjmclean@wisc.edu" TargetMode="External"/><Relationship Id="rId14" Type="http://schemas.openxmlformats.org/officeDocument/2006/relationships/hyperlink" Target="http://legis.wisconsin.gov/Pages/faq.aspx" TargetMode="External"/><Relationship Id="rId22" Type="http://schemas.openxmlformats.org/officeDocument/2006/relationships/hyperlink" Target="https://www.pri.org/stories/2018-12-19/trump-administration-s-public-charge-provision-has-roots-colonial-us" TargetMode="External"/><Relationship Id="rId27" Type="http://schemas.openxmlformats.org/officeDocument/2006/relationships/hyperlink" Target="https://www.lgbtmap.org/equality-maps/non_discrimination_laws" TargetMode="External"/><Relationship Id="rId30" Type="http://schemas.openxmlformats.org/officeDocument/2006/relationships/hyperlink" Target="https://www.cbpp.org/research/economy/policy-basics-unemployment-insurance" TargetMode="External"/><Relationship Id="rId35" Type="http://schemas.openxmlformats.org/officeDocument/2006/relationships/hyperlink" Target="https://www.vox.com/podcasts/2020/8/20/21377024/great-rebuild-kids-economic-mobilization-child-poverty-child-care-basic-income" TargetMode="External"/><Relationship Id="rId43" Type="http://schemas.openxmlformats.org/officeDocument/2006/relationships/hyperlink" Target="https://www.youtube.com/watch?v=Wf4cea5oObY" TargetMode="External"/><Relationship Id="rId48" Type="http://schemas.openxmlformats.org/officeDocument/2006/relationships/hyperlink" Target="https://www.vox.com/polyarchy/2017/1/31/14458966/democracy-requires-civic-engagement" TargetMode="External"/><Relationship Id="rId5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hyperlink" Target="https://students.wisc.edu/doso/services/bias-reporting-process" TargetMode="External"/><Relationship Id="rId3" Type="http://schemas.openxmlformats.org/officeDocument/2006/relationships/settings" Target="settings.xml"/><Relationship Id="rId12" Type="http://schemas.openxmlformats.org/officeDocument/2006/relationships/hyperlink" Target="https://blog.dce.harvard.edu/summer/4-tips-spotting-fake-news-story" TargetMode="External"/><Relationship Id="rId17" Type="http://schemas.openxmlformats.org/officeDocument/2006/relationships/hyperlink" Target="https://www.brookings.edu/blog/up-front/2018/09/12/behind-the-numbers-millions-seeking-a-path-out-of-poverty/" TargetMode="External"/><Relationship Id="rId25" Type="http://schemas.openxmlformats.org/officeDocument/2006/relationships/hyperlink" Target="https://www.theatlantic.com/magazine/archive/2014/06/the-case-for-reparations/361631/" TargetMode="External"/><Relationship Id="rId33" Type="http://schemas.openxmlformats.org/officeDocument/2006/relationships/hyperlink" Target="https://www.youtube.com/watch?v=_M3vTvm2cfM&amp;list=LLnOZ5Ez47q6o2MVhAsxjzrg&amp;index=692" TargetMode="External"/><Relationship Id="rId38" Type="http://schemas.openxmlformats.org/officeDocument/2006/relationships/hyperlink" Target="https://www.cnn.com/2019/02/25/health/what-does-medicare-for-all-mean/index.html" TargetMode="External"/><Relationship Id="rId46" Type="http://schemas.openxmlformats.org/officeDocument/2006/relationships/hyperlink" Target="https://www.npr.org/2019/10/15/770332855/how-to-run-for-office" TargetMode="External"/><Relationship Id="rId20" Type="http://schemas.openxmlformats.org/officeDocument/2006/relationships/hyperlink" Target="https://www.politicalcompass.org/test" TargetMode="External"/><Relationship Id="rId41" Type="http://schemas.openxmlformats.org/officeDocument/2006/relationships/hyperlink" Target="https://www.cbpp.org/research/economy/cares-act-includes-essential-measures-to-respond-to-public-health-economic-crises" TargetMode="External"/><Relationship Id="rId54" Type="http://schemas.openxmlformats.org/officeDocument/2006/relationships/hyperlink" Target="http://writing.wisc.edu/Handbook/QPA_paraphrase.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civics.org/games" TargetMode="External"/><Relationship Id="rId23" Type="http://schemas.openxmlformats.org/officeDocument/2006/relationships/hyperlink" Target="https://www.pbs.org/wnet/chasing-the-dream/stories/who-deserves-to-be-poor/" TargetMode="External"/><Relationship Id="rId28" Type="http://schemas.openxmlformats.org/officeDocument/2006/relationships/hyperlink" Target="http://pewrsr.ch/1bSbQln" TargetMode="External"/><Relationship Id="rId36" Type="http://schemas.openxmlformats.org/officeDocument/2006/relationships/hyperlink" Target="https://prrac.org/health-care-and-indigenous-peoples-in-the-united-states-2/" TargetMode="External"/><Relationship Id="rId49" Type="http://schemas.openxmlformats.org/officeDocument/2006/relationships/hyperlink" Target="https://canvas.wisc.edu/courses/240780" TargetMode="External"/><Relationship Id="rId57" Type="http://schemas.openxmlformats.org/officeDocument/2006/relationships/theme" Target="theme/theme1.xml"/><Relationship Id="rId10" Type="http://schemas.openxmlformats.org/officeDocument/2006/relationships/hyperlink" Target="https://canvas.wisc.edu/courses/240780" TargetMode="External"/><Relationship Id="rId31" Type="http://schemas.openxmlformats.org/officeDocument/2006/relationships/hyperlink" Target="https://www.vox.com/future-perfect/2020/3/24/21188470/coronavirus-unemployment-benefits-senate-stimulus" TargetMode="External"/><Relationship Id="rId44" Type="http://schemas.openxmlformats.org/officeDocument/2006/relationships/hyperlink" Target="https://www.washingtonpost.com/news/monkey-cage/wp/2014/12/11/protests-shape-policy-by-shaping-protesters/" TargetMode="External"/><Relationship Id="rId52" Type="http://schemas.openxmlformats.org/officeDocument/2006/relationships/hyperlink" Target="http://uwpd.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Frank</dc:creator>
  <cp:keywords/>
  <dc:description/>
  <cp:lastModifiedBy>Kiley McLean</cp:lastModifiedBy>
  <cp:revision>7</cp:revision>
  <dcterms:created xsi:type="dcterms:W3CDTF">2021-01-19T22:14:00Z</dcterms:created>
  <dcterms:modified xsi:type="dcterms:W3CDTF">2021-02-08T18:12:00Z</dcterms:modified>
</cp:coreProperties>
</file>